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B2" w:rsidRDefault="00A4362D" w:rsidP="00374BB2">
      <w:pPr>
        <w:jc w:val="center"/>
        <w:rPr>
          <w:rFonts w:cs="B Nazanin" w:hint="cs"/>
          <w:b/>
          <w:bCs/>
          <w:sz w:val="28"/>
          <w:szCs w:val="28"/>
          <w:rtl/>
          <w:lang w:val="ru-RU" w:bidi="fa-IR"/>
        </w:rPr>
      </w:pPr>
      <w:r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>فهرست نم</w:t>
      </w:r>
      <w:r w:rsidR="00E2328C"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>ایشگاه‌</w:t>
      </w:r>
      <w:r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>ها،</w:t>
      </w:r>
      <w:r w:rsidR="00E2328C"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بازارچه‌ها</w:t>
      </w:r>
      <w:r w:rsidR="00413518"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  و </w:t>
      </w:r>
      <w:r w:rsidR="00E2328C"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>کنفرانس‌ها</w:t>
      </w:r>
      <w:r w:rsidR="00413518">
        <w:rPr>
          <w:rFonts w:cs="B Nazanin" w:hint="cs"/>
          <w:b/>
          <w:bCs/>
          <w:sz w:val="28"/>
          <w:szCs w:val="28"/>
          <w:rtl/>
          <w:lang w:val="ru-RU" w:bidi="fa-IR"/>
        </w:rPr>
        <w:t>ی ترکمنستان</w:t>
      </w:r>
    </w:p>
    <w:p w:rsidR="00A4362D" w:rsidRPr="00E2328C" w:rsidRDefault="00E2328C" w:rsidP="00374BB2">
      <w:pPr>
        <w:jc w:val="center"/>
        <w:rPr>
          <w:rFonts w:cs="B Nazanin"/>
          <w:b/>
          <w:bCs/>
          <w:sz w:val="28"/>
          <w:szCs w:val="28"/>
          <w:rtl/>
          <w:lang w:val="ru-RU" w:bidi="fa-IR"/>
        </w:rPr>
      </w:pPr>
      <w:r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 xml:space="preserve">در </w:t>
      </w:r>
      <w:r w:rsidR="00A4362D" w:rsidRPr="00E2328C">
        <w:rPr>
          <w:rFonts w:cs="B Nazanin" w:hint="cs"/>
          <w:b/>
          <w:bCs/>
          <w:sz w:val="28"/>
          <w:szCs w:val="28"/>
          <w:rtl/>
          <w:lang w:val="ru-RU" w:bidi="fa-IR"/>
        </w:rPr>
        <w:t>سال 2025</w:t>
      </w:r>
    </w:p>
    <w:tbl>
      <w:tblPr>
        <w:tblStyle w:val="TableGrid"/>
        <w:bidiVisual/>
        <w:tblW w:w="954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00"/>
        <w:gridCol w:w="3690"/>
        <w:gridCol w:w="2340"/>
        <w:gridCol w:w="2610"/>
      </w:tblGrid>
      <w:tr w:rsidR="00A4362D" w:rsidRPr="00E2328C" w:rsidTr="00A677D2">
        <w:trPr>
          <w:tblHeader/>
        </w:trPr>
        <w:tc>
          <w:tcPr>
            <w:tcW w:w="900" w:type="dxa"/>
            <w:vAlign w:val="center"/>
          </w:tcPr>
          <w:p w:rsidR="00A4362D" w:rsidRPr="00E2328C" w:rsidRDefault="00A4362D" w:rsidP="00E2328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ردیف</w:t>
            </w:r>
          </w:p>
        </w:tc>
        <w:tc>
          <w:tcPr>
            <w:tcW w:w="3690" w:type="dxa"/>
            <w:vAlign w:val="center"/>
          </w:tcPr>
          <w:p w:rsidR="00A4362D" w:rsidRPr="00E2328C" w:rsidRDefault="00A4362D" w:rsidP="00E2328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 xml:space="preserve">عنوان </w:t>
            </w:r>
            <w:r w:rsidR="00E2328C"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رویدادها</w:t>
            </w:r>
          </w:p>
        </w:tc>
        <w:tc>
          <w:tcPr>
            <w:tcW w:w="2340" w:type="dxa"/>
            <w:vAlign w:val="center"/>
          </w:tcPr>
          <w:p w:rsidR="00A4362D" w:rsidRPr="00E2328C" w:rsidRDefault="00A4362D" w:rsidP="00E2328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محل و تاریخ برگزاری</w:t>
            </w:r>
          </w:p>
        </w:tc>
        <w:tc>
          <w:tcPr>
            <w:tcW w:w="2610" w:type="dxa"/>
            <w:vAlign w:val="center"/>
          </w:tcPr>
          <w:p w:rsidR="00A4362D" w:rsidRPr="00E2328C" w:rsidRDefault="00E2328C" w:rsidP="00E2328C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سازمان</w:t>
            </w:r>
            <w:r w:rsidR="00A677D2"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‌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  <w:lang w:val="ru-RU" w:bidi="fa-IR"/>
              </w:rPr>
              <w:t>دهندگان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به مناسبت هفدهمین سالروز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شکل‌گیری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اتحادیه صنعتگران و کار آفرینان ترکمنستان و همایش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در ارتباط با جذب سرمایه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گ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ذ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اری در بخش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خصوصی تحت عنوان «سرمایه‌گذاری برای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آینده ترکمنستان» 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17-19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مارس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اتحادیه صنعتگران و کار آفرینان ترکمنستان و اتاق صنایع و بازرگانی ترکمنستان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2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کنفرانس اعضای اتحادیه صنعتگران و کار آفرینان ترکمنستان 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20 مارس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اتحادیه صنعتگران و کار آفرینان ترکمنستان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3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و بازارچه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«تجارت و خدمات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المللی»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29 آوریل </w:t>
            </w:r>
            <w:r w:rsidRPr="00E2328C">
              <w:rPr>
                <w:rFonts w:ascii="Times New Roman" w:hAnsi="Times New Roman" w:cs="Times New Roman" w:hint="cs"/>
                <w:sz w:val="28"/>
                <w:szCs w:val="28"/>
                <w:rtl/>
                <w:lang w:val="ru-RU" w:bidi="fa-IR"/>
              </w:rPr>
              <w:t>–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یکم می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تجارت و روابط اقتصاد خارجی، بورس دولتی کالا و مواد خام ترکمنستان، اتاق صنایع و بازرگانی ترکمنستان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و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اتحادیه صنع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تگران و کار آفرینان ترکمنستان.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4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کنفرانس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«ضمانت کیفیت در ترکمنستان مطابق با استانداردهای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المللی» 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29- 30 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>آوریل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اتاق صنایع و بازرگانی ترکمنستان</w:t>
            </w:r>
          </w:p>
        </w:tc>
      </w:tr>
      <w:tr w:rsidR="00413518" w:rsidRPr="00E2328C" w:rsidTr="00A677D2">
        <w:trPr>
          <w:trHeight w:val="440"/>
        </w:trPr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5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همایش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در مورد جذب سرمایه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گ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ذ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اری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در اقتصاد ترکمنستان 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23- 24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آوریل 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کوالالامپور مالزی)</w:t>
            </w:r>
          </w:p>
        </w:tc>
        <w:tc>
          <w:tcPr>
            <w:tcW w:w="2610" w:type="dxa"/>
            <w:vAlign w:val="center"/>
          </w:tcPr>
          <w:p w:rsidR="00413518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کنسرن دولتی «ترکمن گاز»، کنسرن دولتی «ترکمن نفت»، اتاق صنایع و بازرگانی ترکمنستان و وزارتخانه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ها و ادارات مربوطه</w:t>
            </w:r>
          </w:p>
          <w:p w:rsidR="00374BB2" w:rsidRPr="00E2328C" w:rsidRDefault="00374BB2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lastRenderedPageBreak/>
              <w:t>6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هفدهمین کنفرانس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علمی «اسب ترکمن و هنر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پرورش اسب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المللی»، پانزدهمین نشست اتحادیه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پرورش اسب آخال-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تکه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ماه آوریل 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اتحادیه دولتی «اسب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های ترکمن» و اتحادیه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پرورش اسب آخال-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تکه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7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بیست و چهارمین نمایشگاه جهانی تحت عنوان «شهر سفید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آباد»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24-25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 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شهرداری عشق‌آ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باد، اتاق بازرگانی و صنعت ترکمنستان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8</w:t>
            </w:r>
          </w:p>
        </w:tc>
        <w:tc>
          <w:tcPr>
            <w:tcW w:w="3690" w:type="dxa"/>
            <w:vAlign w:val="center"/>
          </w:tcPr>
          <w:p w:rsidR="00413518" w:rsidRPr="00E2328C" w:rsidRDefault="00413518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فرش و محصولات وابسته در موزه ملی فرش ترکمن به مناسبت جشن فرش ترکمن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می</w:t>
            </w:r>
          </w:p>
          <w:p w:rsidR="00413518" w:rsidRPr="00E2328C" w:rsidRDefault="00413518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اتحادیه دولتی «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قالی ترکمن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»</w:t>
            </w:r>
          </w:p>
        </w:tc>
      </w:tr>
      <w:tr w:rsidR="00413518" w:rsidRPr="00E2328C" w:rsidTr="00A677D2">
        <w:tc>
          <w:tcPr>
            <w:tcW w:w="900" w:type="dxa"/>
            <w:vAlign w:val="center"/>
          </w:tcPr>
          <w:p w:rsidR="00413518" w:rsidRPr="00E2328C" w:rsidRDefault="00413518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9</w:t>
            </w:r>
          </w:p>
        </w:tc>
        <w:tc>
          <w:tcPr>
            <w:tcW w:w="3690" w:type="dxa"/>
            <w:vAlign w:val="center"/>
          </w:tcPr>
          <w:p w:rsidR="00374BB2" w:rsidRPr="00E2328C" w:rsidRDefault="00413518" w:rsidP="00A677D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بیست و پنجمین نشست اتحادیه جهانی علاقه مندان به فرش ترکمن به مناسبت روز فرش ترکمن</w:t>
            </w:r>
          </w:p>
        </w:tc>
        <w:tc>
          <w:tcPr>
            <w:tcW w:w="2340" w:type="dxa"/>
            <w:vAlign w:val="center"/>
          </w:tcPr>
          <w:p w:rsidR="00374BB2" w:rsidRDefault="00413518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25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می</w:t>
            </w:r>
          </w:p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413518" w:rsidRPr="00E2328C" w:rsidRDefault="00413518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اتحادیه دولتی «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قالی ترکمن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»</w:t>
            </w:r>
          </w:p>
        </w:tc>
      </w:tr>
      <w:tr w:rsidR="00854940" w:rsidRPr="00E2328C" w:rsidTr="00A677D2">
        <w:trPr>
          <w:trHeight w:val="2339"/>
        </w:trPr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10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کنفرانس بین‌المللی علمی-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کاربردی «جنبه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های زیست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محیطی استفاده از فناوری‌های نوین در استخراج معادن هیدروکربنی و فرآوری منابع نفت و گاز»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ژوئن</w:t>
            </w:r>
          </w:p>
          <w:p w:rsidR="00854940" w:rsidRPr="00E2328C" w:rsidRDefault="00854940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A677D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کنسرن دولتی «ترکمن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گاز»، کنسرن دولتی «ترکم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>ن 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فت»</w:t>
            </w:r>
          </w:p>
        </w:tc>
      </w:tr>
      <w:tr w:rsidR="00854940" w:rsidRPr="00E2328C" w:rsidTr="00A677D2">
        <w:trPr>
          <w:trHeight w:val="1727"/>
        </w:trPr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11</w:t>
            </w:r>
          </w:p>
        </w:tc>
        <w:tc>
          <w:tcPr>
            <w:tcW w:w="3690" w:type="dxa"/>
            <w:vAlign w:val="center"/>
          </w:tcPr>
          <w:p w:rsidR="00854940" w:rsidRDefault="00854940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و کنفرانس بین‌المللی</w:t>
            </w:r>
          </w:p>
          <w:p w:rsidR="00854940" w:rsidRPr="00783310" w:rsidRDefault="00854940" w:rsidP="00374BB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«</w:t>
            </w:r>
            <w:proofErr w:type="spellStart"/>
            <w:r>
              <w:rPr>
                <w:rFonts w:cs="B Nazanin"/>
                <w:sz w:val="28"/>
                <w:szCs w:val="28"/>
                <w:lang w:bidi="fa-IR"/>
              </w:rPr>
              <w:t>Turkmentextile</w:t>
            </w:r>
            <w:proofErr w:type="spellEnd"/>
            <w:r>
              <w:rPr>
                <w:rFonts w:cs="B Nazanin"/>
                <w:sz w:val="28"/>
                <w:szCs w:val="28"/>
                <w:lang w:bidi="fa-IR"/>
              </w:rPr>
              <w:t xml:space="preserve"> Expo-2025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spacing w:line="276" w:lineRule="auto"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11-13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ژوئن</w:t>
            </w:r>
          </w:p>
          <w:p w:rsidR="00854940" w:rsidRPr="00E2328C" w:rsidRDefault="00854940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نساجی ترکمنستان،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12</w:t>
            </w:r>
          </w:p>
        </w:tc>
        <w:tc>
          <w:tcPr>
            <w:tcW w:w="3690" w:type="dxa"/>
            <w:vAlign w:val="center"/>
          </w:tcPr>
          <w:p w:rsidR="00374BB2" w:rsidRPr="00E2328C" w:rsidRDefault="00854940" w:rsidP="00A677D2">
            <w:pPr>
              <w:bidi/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کنفرانس علمی بین‌المللی «علم، ادوات و فناوری‌های نوین در عصر تولد دوباره دوران جدید حکومت قدرتمند»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12-13</w:t>
            </w:r>
            <w:r w:rsidR="00374BB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ژوئن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آکادمی علوم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spacing w:line="276" w:lineRule="auto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13</w:t>
            </w:r>
          </w:p>
        </w:tc>
        <w:tc>
          <w:tcPr>
            <w:tcW w:w="3690" w:type="dxa"/>
            <w:vAlign w:val="center"/>
          </w:tcPr>
          <w:p w:rsidR="00854940" w:rsidRDefault="00854940" w:rsidP="00374BB2">
            <w:pPr>
              <w:bidi/>
              <w:jc w:val="both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و بازارچه «کیدز اکسپو: همه چیز برای کودکان»</w:t>
            </w:r>
          </w:p>
          <w:p w:rsidR="00374BB2" w:rsidRPr="00E2328C" w:rsidRDefault="00374BB2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</w:p>
        </w:tc>
        <w:tc>
          <w:tcPr>
            <w:tcW w:w="234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21-23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آگوست 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lastRenderedPageBreak/>
              <w:t>14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همایش سرمایه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گذاری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و نمایشگاه ترکمنستان </w:t>
            </w:r>
            <w:r w:rsidRPr="00E2328C">
              <w:rPr>
                <w:rFonts w:cs="B Nazanin"/>
                <w:sz w:val="28"/>
                <w:szCs w:val="28"/>
                <w:lang w:val="ru-RU" w:bidi="fa-IR"/>
              </w:rPr>
              <w:t>(</w:t>
            </w:r>
            <w:r w:rsidRPr="00E2328C">
              <w:rPr>
                <w:rFonts w:cs="B Nazanin"/>
                <w:sz w:val="28"/>
                <w:szCs w:val="28"/>
                <w:lang w:bidi="fa-IR"/>
              </w:rPr>
              <w:t>TIF</w:t>
            </w:r>
            <w:r w:rsidRPr="00E2328C">
              <w:rPr>
                <w:rFonts w:cs="B Nazanin"/>
                <w:sz w:val="28"/>
                <w:szCs w:val="28"/>
                <w:lang w:val="ru-RU" w:bidi="fa-IR"/>
              </w:rPr>
              <w:t>)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18-19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سپتامبر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وزارت امور خارجه ترکمنستان، وزارت دارایی و اقتصاد ترکمنستان، اتاق بازرگانی و صنعت ترکمنستان، وزارت خانه ها و دستگاه</w:t>
            </w:r>
            <w:r w:rsidR="00374BB2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های مرتبط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15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دستاوردهای اقتصادی ترکمنستان به مناسبت سی و چهارمین سالگرد استقلال کشور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18- 20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سپتامبر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 w:rsidR="00374BB2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اتاق بازرگا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نی و صنعت ترکمنستان، وزارت خانه‌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ها و دستگاه های ترکمنستان</w:t>
            </w:r>
          </w:p>
        </w:tc>
      </w:tr>
      <w:tr w:rsidR="00854940" w:rsidRPr="00413518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16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کنفرانس علمی-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کاربردی «صلح و اعتماد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به عنوان شالوده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ای برای توسعه پایدار»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، اختصاص یافته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به توسعه اقتصادی کشور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سپتامبر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وزارت دارایی و اقتصاد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17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پنجمین همایش گروه اوراسیا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برای مقابله با قانونی نمودن درآ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مدهای حاصله از طرق خلافکارانه و تامین مالی تروریسم</w:t>
            </w:r>
          </w:p>
        </w:tc>
        <w:tc>
          <w:tcPr>
            <w:tcW w:w="2340" w:type="dxa"/>
            <w:vAlign w:val="center"/>
          </w:tcPr>
          <w:p w:rsidR="00374BB2" w:rsidRDefault="00374BB2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اکتبر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وزارت دارایی و اقتصاد ترکمنستان، وزارت خانه ها و دستگاه های مرتبط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18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پنجمین نشست اتحادیه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«آلابای های ترکمنی»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اکتبر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کشاورزی ترکمنستان، اتحادیه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«آلابای های ترکمنی»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19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A677D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پنجمین کنفرانس علمی ب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ین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«تکثیر آلابای و سگ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تازی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ترکمن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: تاریخ، فرهنگ و هنر»</w:t>
            </w:r>
          </w:p>
        </w:tc>
        <w:tc>
          <w:tcPr>
            <w:tcW w:w="2340" w:type="dxa"/>
            <w:vAlign w:val="center"/>
          </w:tcPr>
          <w:p w:rsidR="00374BB2" w:rsidRDefault="00374BB2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اکتبر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A677D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کشاورزی ترکمنستان، اتحادیه بین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«آلابای های ترکمنی»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20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و کنفرانس علمی «بهداشت، آموزش و ورزش در عصر تولد دوباره دوران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جدید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حکومت قدرتمند»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10-12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اکتبر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بهداشت و صن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>ایع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پزشکی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ترکمنستان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</w:t>
            </w:r>
            <w:r w:rsidR="00374BB2">
              <w:rPr>
                <w:rFonts w:cs="B Nazanin" w:hint="cs"/>
                <w:sz w:val="28"/>
                <w:szCs w:val="28"/>
                <w:rtl/>
                <w:lang w:val="ru-RU" w:bidi="fa-IR"/>
              </w:rPr>
              <w:t>، وزارت آموزش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ترکمنستان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، کمیته دولتی </w:t>
            </w:r>
            <w:r w:rsidR="00A677D2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ترکمنستان 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در امر تربیت بدنی و ورزش، اتاق بازرگانی و صنعت ترکمنستان</w:t>
            </w:r>
          </w:p>
        </w:tc>
      </w:tr>
      <w:tr w:rsidR="00854940" w:rsidRPr="00E2328C" w:rsidTr="00A677D2">
        <w:trPr>
          <w:trHeight w:val="242"/>
        </w:trPr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lastRenderedPageBreak/>
              <w:t>21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و کنفرانس علمی «نفت و گاز ترکمنستان-2025»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22-24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اکتبر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کنسرن دولتی «ترکمنگاز»، کنسرن دولتی «ترکمنّفت»، 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Pr="00E2328C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22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المللی و کنفرانس «توسعه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حوزه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ساختمانی، صنعتی، شیمیایی و انرژی ترکمنستان»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3-5 </w:t>
            </w:r>
            <w:r w:rsidR="00374BB2">
              <w:rPr>
                <w:rFonts w:cs="B Nazanin" w:hint="cs"/>
                <w:sz w:val="28"/>
                <w:szCs w:val="28"/>
                <w:rtl/>
                <w:lang w:bidi="fa-IR"/>
              </w:rPr>
              <w:t>نوامبر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وزارت ساخت و ساز و معماری ترکمنستان، وزارت انرژی ترکمنستان، وزارت صنعت و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تولیدات ساختمانی ترکمنستان،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کنسرن دولتی «ترکمنخیمیا»، آژانس دولتی مدیریت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راه‌سازی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، 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23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و کنفرانس علمی «ترکمنتل-2025»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12-14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نوامبر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آژانس «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ارتباطاتِ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» آژانس حمل و نقل و ارتباطات تحت کابینه وزرا ترکمنستان، 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24</w:t>
            </w:r>
          </w:p>
        </w:tc>
        <w:tc>
          <w:tcPr>
            <w:tcW w:w="3690" w:type="dxa"/>
            <w:vAlign w:val="center"/>
          </w:tcPr>
          <w:p w:rsidR="00854940" w:rsidRPr="00E2328C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رقابت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پروژه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های نوآورانه «راه حل دیجیتال-2025»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14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نوامبر</w:t>
            </w:r>
          </w:p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 w:rsidR="00374BB2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آژانس «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ارتباطاتِ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» آژانس حمل و نقل و ارتباطات تحت کابینه وزرا 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ترکمنستان، وزارت آ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موزش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25</w:t>
            </w:r>
          </w:p>
        </w:tc>
        <w:tc>
          <w:tcPr>
            <w:tcW w:w="3690" w:type="dxa"/>
            <w:vAlign w:val="center"/>
          </w:tcPr>
          <w:p w:rsidR="00854940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کنفرانس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و نمایشگاه علمی «کریدورهای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 xml:space="preserve"> بین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المللی حمل و نقل و ترانزیت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: ارتباط متقابل و توسعه-2025»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26-27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نوامبر</w:t>
            </w:r>
          </w:p>
          <w:p w:rsidR="00854940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آژانس «</w:t>
            </w: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ارتباطاتِ</w:t>
            </w: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» آژانس حمل و نقل و ارتباطات تحت کابینه وزرا ترکمنستان، اتاق بازرگانی و صنعت ترکمنستان</w:t>
            </w:r>
          </w:p>
        </w:tc>
      </w:tr>
      <w:tr w:rsidR="00854940" w:rsidRPr="00E2328C" w:rsidTr="00A677D2">
        <w:tc>
          <w:tcPr>
            <w:tcW w:w="900" w:type="dxa"/>
            <w:vAlign w:val="center"/>
          </w:tcPr>
          <w:p w:rsidR="00854940" w:rsidRDefault="00854940" w:rsidP="00374BB2">
            <w:pPr>
              <w:bidi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val="ru-RU" w:bidi="fa-IR"/>
              </w:rPr>
              <w:t>26</w:t>
            </w:r>
          </w:p>
        </w:tc>
        <w:tc>
          <w:tcPr>
            <w:tcW w:w="3690" w:type="dxa"/>
            <w:vAlign w:val="center"/>
          </w:tcPr>
          <w:p w:rsidR="00854940" w:rsidRDefault="00854940" w:rsidP="00374BB2">
            <w:pPr>
              <w:bidi/>
              <w:jc w:val="both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نمایشگاه کالاهای صادراتی جمهوری ترکیه</w:t>
            </w:r>
          </w:p>
        </w:tc>
        <w:tc>
          <w:tcPr>
            <w:tcW w:w="2340" w:type="dxa"/>
            <w:vAlign w:val="center"/>
          </w:tcPr>
          <w:p w:rsidR="00374BB2" w:rsidRDefault="00854940" w:rsidP="00374BB2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3-5 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دسامبر</w:t>
            </w:r>
          </w:p>
          <w:p w:rsidR="00854940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(شهر عشق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E2328C">
              <w:rPr>
                <w:rFonts w:cs="B Nazanin" w:hint="cs"/>
                <w:sz w:val="28"/>
                <w:szCs w:val="28"/>
                <w:rtl/>
                <w:lang w:bidi="fa-IR"/>
              </w:rPr>
              <w:t>آباد)</w:t>
            </w:r>
          </w:p>
        </w:tc>
        <w:tc>
          <w:tcPr>
            <w:tcW w:w="2610" w:type="dxa"/>
            <w:vAlign w:val="center"/>
          </w:tcPr>
          <w:p w:rsidR="00854940" w:rsidRPr="00E2328C" w:rsidRDefault="00854940" w:rsidP="00374BB2">
            <w:pPr>
              <w:bidi/>
              <w:jc w:val="center"/>
              <w:rPr>
                <w:rFonts w:cs="B Nazanin"/>
                <w:sz w:val="28"/>
                <w:szCs w:val="28"/>
                <w:rtl/>
                <w:lang w:val="ru-RU" w:bidi="fa-IR"/>
              </w:rPr>
            </w:pPr>
            <w:r w:rsidRPr="00E2328C">
              <w:rPr>
                <w:rFonts w:cs="B Nazanin" w:hint="cs"/>
                <w:sz w:val="28"/>
                <w:szCs w:val="28"/>
                <w:rtl/>
                <w:lang w:val="ru-RU" w:bidi="fa-IR"/>
              </w:rPr>
              <w:t>اتاق بازرگانی و صنعت ترکمنستان</w:t>
            </w:r>
          </w:p>
        </w:tc>
      </w:tr>
    </w:tbl>
    <w:p w:rsidR="00B45C05" w:rsidRPr="00E2328C" w:rsidRDefault="00B45C05">
      <w:pPr>
        <w:rPr>
          <w:rFonts w:cs="B Nazanin"/>
          <w:sz w:val="28"/>
          <w:szCs w:val="28"/>
          <w:rtl/>
          <w:lang w:val="ru-RU" w:bidi="fa-IR"/>
        </w:rPr>
      </w:pPr>
    </w:p>
    <w:sectPr w:rsidR="00B45C05" w:rsidRPr="00E2328C" w:rsidSect="00733520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16" w:rsidRDefault="00735516" w:rsidP="00E2328C">
      <w:pPr>
        <w:spacing w:after="0" w:line="240" w:lineRule="auto"/>
      </w:pPr>
      <w:r>
        <w:separator/>
      </w:r>
    </w:p>
  </w:endnote>
  <w:endnote w:type="continuationSeparator" w:id="0">
    <w:p w:rsidR="00735516" w:rsidRDefault="00735516" w:rsidP="00E2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16" w:rsidRDefault="00735516" w:rsidP="00E2328C">
      <w:pPr>
        <w:spacing w:after="0" w:line="240" w:lineRule="auto"/>
      </w:pPr>
      <w:r>
        <w:separator/>
      </w:r>
    </w:p>
  </w:footnote>
  <w:footnote w:type="continuationSeparator" w:id="0">
    <w:p w:rsidR="00735516" w:rsidRDefault="00735516" w:rsidP="00E23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55E5"/>
    <w:multiLevelType w:val="hybridMultilevel"/>
    <w:tmpl w:val="FA508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5F"/>
    <w:rsid w:val="00050159"/>
    <w:rsid w:val="000E759F"/>
    <w:rsid w:val="001164DF"/>
    <w:rsid w:val="00230452"/>
    <w:rsid w:val="00301B5F"/>
    <w:rsid w:val="00374BB2"/>
    <w:rsid w:val="00413518"/>
    <w:rsid w:val="004547F7"/>
    <w:rsid w:val="0055633C"/>
    <w:rsid w:val="005B5C1C"/>
    <w:rsid w:val="006146AA"/>
    <w:rsid w:val="00673B35"/>
    <w:rsid w:val="0067712D"/>
    <w:rsid w:val="006A4B93"/>
    <w:rsid w:val="00703ACB"/>
    <w:rsid w:val="00711C57"/>
    <w:rsid w:val="00733520"/>
    <w:rsid w:val="00735516"/>
    <w:rsid w:val="00763745"/>
    <w:rsid w:val="00776FEF"/>
    <w:rsid w:val="00783310"/>
    <w:rsid w:val="00854940"/>
    <w:rsid w:val="00A4362D"/>
    <w:rsid w:val="00A677D2"/>
    <w:rsid w:val="00A71694"/>
    <w:rsid w:val="00A822B4"/>
    <w:rsid w:val="00AE3BFD"/>
    <w:rsid w:val="00B45C05"/>
    <w:rsid w:val="00B608D4"/>
    <w:rsid w:val="00BE7D3A"/>
    <w:rsid w:val="00C80CAF"/>
    <w:rsid w:val="00D36542"/>
    <w:rsid w:val="00D6669B"/>
    <w:rsid w:val="00D960A0"/>
    <w:rsid w:val="00DB389C"/>
    <w:rsid w:val="00E2328C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8C"/>
  </w:style>
  <w:style w:type="paragraph" w:styleId="Footer">
    <w:name w:val="footer"/>
    <w:basedOn w:val="Normal"/>
    <w:link w:val="FooterChar"/>
    <w:uiPriority w:val="99"/>
    <w:unhideWhenUsed/>
    <w:rsid w:val="00E2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8C"/>
  </w:style>
  <w:style w:type="paragraph" w:styleId="BalloonText">
    <w:name w:val="Balloon Text"/>
    <w:basedOn w:val="Normal"/>
    <w:link w:val="BalloonTextChar"/>
    <w:uiPriority w:val="99"/>
    <w:semiHidden/>
    <w:unhideWhenUsed/>
    <w:rsid w:val="005B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D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8C"/>
  </w:style>
  <w:style w:type="paragraph" w:styleId="Footer">
    <w:name w:val="footer"/>
    <w:basedOn w:val="Normal"/>
    <w:link w:val="FooterChar"/>
    <w:uiPriority w:val="99"/>
    <w:unhideWhenUsed/>
    <w:rsid w:val="00E2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8C"/>
  </w:style>
  <w:style w:type="paragraph" w:styleId="BalloonText">
    <w:name w:val="Balloon Text"/>
    <w:basedOn w:val="Normal"/>
    <w:link w:val="BalloonTextChar"/>
    <w:uiPriority w:val="99"/>
    <w:semiHidden/>
    <w:unhideWhenUsed/>
    <w:rsid w:val="005B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A1B0-5EF5-4824-86CA-7A160322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Mohammadreza Alipour</cp:lastModifiedBy>
  <cp:revision>18</cp:revision>
  <cp:lastPrinted>2025-01-10T05:52:00Z</cp:lastPrinted>
  <dcterms:created xsi:type="dcterms:W3CDTF">2025-01-08T12:14:00Z</dcterms:created>
  <dcterms:modified xsi:type="dcterms:W3CDTF">2025-01-10T05:52:00Z</dcterms:modified>
</cp:coreProperties>
</file>