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55" w:rsidRDefault="004A4EC7" w:rsidP="00AB67CD">
      <w:pPr>
        <w:bidi/>
        <w:rPr>
          <w:rFonts w:cs="B Zar"/>
          <w:rtl/>
        </w:rPr>
      </w:pPr>
    </w:p>
    <w:p w:rsidR="00AB67CD" w:rsidRDefault="00AB67CD" w:rsidP="00AB67CD">
      <w:pPr>
        <w:bidi/>
        <w:rPr>
          <w:rFonts w:cs="B Zar"/>
          <w:rtl/>
        </w:rPr>
      </w:pPr>
    </w:p>
    <w:p w:rsidR="00AB67CD" w:rsidRDefault="00AB67CD" w:rsidP="00AB67CD">
      <w:pPr>
        <w:bidi/>
        <w:rPr>
          <w:rFonts w:cs="B Zar"/>
          <w:rtl/>
        </w:rPr>
      </w:pPr>
    </w:p>
    <w:tbl>
      <w:tblPr>
        <w:tblpPr w:leftFromText="180" w:rightFromText="180" w:vertAnchor="text" w:horzAnchor="margin" w:tblpX="-455" w:tblpY="1067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2068"/>
        <w:gridCol w:w="1260"/>
        <w:gridCol w:w="2914"/>
        <w:gridCol w:w="3033"/>
      </w:tblGrid>
      <w:tr w:rsidR="004D5122" w:rsidRPr="004A4EC7" w:rsidTr="004D5122">
        <w:trPr>
          <w:tblHeader/>
        </w:trPr>
        <w:tc>
          <w:tcPr>
            <w:tcW w:w="715" w:type="dxa"/>
            <w:shd w:val="clear" w:color="auto" w:fill="ED7D31" w:themeFill="accent2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068" w:type="dxa"/>
            <w:shd w:val="clear" w:color="auto" w:fill="ED7D31" w:themeFill="accent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نام شرکت</w:t>
            </w:r>
          </w:p>
        </w:tc>
        <w:tc>
          <w:tcPr>
            <w:tcW w:w="1260" w:type="dxa"/>
            <w:shd w:val="clear" w:color="auto" w:fill="ED7D31" w:themeFill="accent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تلفن</w:t>
            </w:r>
          </w:p>
        </w:tc>
        <w:tc>
          <w:tcPr>
            <w:tcW w:w="2914" w:type="dxa"/>
            <w:shd w:val="clear" w:color="auto" w:fill="ED7D31" w:themeFill="accent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ایمیل</w:t>
            </w:r>
          </w:p>
        </w:tc>
        <w:tc>
          <w:tcPr>
            <w:tcW w:w="3033" w:type="dxa"/>
            <w:shd w:val="clear" w:color="auto" w:fill="ED7D31" w:themeFill="accent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وب سایت</w:t>
            </w:r>
          </w:p>
        </w:tc>
      </w:tr>
      <w:tr w:rsidR="004D5122" w:rsidRPr="004A4EC7" w:rsidTr="004D5122">
        <w:tc>
          <w:tcPr>
            <w:tcW w:w="715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قطر ماربل اند گرانیت</w:t>
            </w:r>
          </w:p>
        </w:tc>
        <w:tc>
          <w:tcPr>
            <w:tcW w:w="12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4460.066</w:t>
            </w:r>
          </w:p>
        </w:tc>
        <w:tc>
          <w:tcPr>
            <w:tcW w:w="291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4" w:tgtFrame="_blank" w:history="1">
              <w:r w:rsidRPr="004A4EC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u w:val="none"/>
                </w:rPr>
                <w:t>info@qatarmg.com</w:t>
              </w:r>
            </w:hyperlink>
          </w:p>
        </w:tc>
        <w:tc>
          <w:tcPr>
            <w:tcW w:w="30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5" w:tgtFrame="_blank" w:history="1">
              <w:r w:rsidRPr="004A4EC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u w:val="none"/>
                </w:rPr>
                <w:t>www.qatarmg.com</w:t>
              </w:r>
            </w:hyperlink>
          </w:p>
        </w:tc>
      </w:tr>
      <w:tr w:rsidR="004D5122" w:rsidRPr="004A4EC7" w:rsidTr="004D5122">
        <w:tc>
          <w:tcPr>
            <w:tcW w:w="715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بیانکوم ماربل اند گرانیت</w:t>
            </w:r>
          </w:p>
        </w:tc>
        <w:tc>
          <w:tcPr>
            <w:tcW w:w="12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44694600</w:t>
            </w:r>
          </w:p>
        </w:tc>
        <w:tc>
          <w:tcPr>
            <w:tcW w:w="291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6" w:tgtFrame="_blank" w:history="1">
              <w:r w:rsidRPr="004A4EC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u w:val="none"/>
                </w:rPr>
                <w:t>info@bianco-marble.com</w:t>
              </w:r>
            </w:hyperlink>
          </w:p>
        </w:tc>
        <w:tc>
          <w:tcPr>
            <w:tcW w:w="30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7" w:tgtFrame="_blank" w:history="1">
              <w:r w:rsidRPr="004A4EC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u w:val="none"/>
                </w:rPr>
                <w:t>www.bianco-marble.com</w:t>
              </w:r>
            </w:hyperlink>
          </w:p>
        </w:tc>
      </w:tr>
      <w:tr w:rsidR="004D5122" w:rsidRPr="004A4EC7" w:rsidTr="004D5122">
        <w:tc>
          <w:tcPr>
            <w:tcW w:w="715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فرست ماربل اند گرانیت</w:t>
            </w:r>
          </w:p>
        </w:tc>
        <w:tc>
          <w:tcPr>
            <w:tcW w:w="12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44607766</w:t>
            </w:r>
          </w:p>
        </w:tc>
        <w:tc>
          <w:tcPr>
            <w:tcW w:w="291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8" w:tgtFrame="_blank" w:history="1">
              <w:r w:rsidRPr="004A4EC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u w:val="none"/>
                </w:rPr>
                <w:t>info@firstmarbleqatar.com</w:t>
              </w:r>
            </w:hyperlink>
          </w:p>
        </w:tc>
        <w:tc>
          <w:tcPr>
            <w:tcW w:w="30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9" w:tgtFrame="_blank" w:history="1">
              <w:r w:rsidRPr="004A4EC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u w:val="none"/>
                </w:rPr>
                <w:t>www.firstmarbleqatar.com</w:t>
              </w:r>
            </w:hyperlink>
          </w:p>
        </w:tc>
      </w:tr>
      <w:tr w:rsidR="004D5122" w:rsidRPr="004A4EC7" w:rsidTr="004D5122">
        <w:tc>
          <w:tcPr>
            <w:tcW w:w="715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جما ماربل اند گرانیت</w:t>
            </w: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(ASMD Group)</w:t>
            </w:r>
          </w:p>
        </w:tc>
        <w:tc>
          <w:tcPr>
            <w:tcW w:w="12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44605.60</w:t>
            </w:r>
          </w:p>
        </w:tc>
        <w:tc>
          <w:tcPr>
            <w:tcW w:w="291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10" w:tgtFrame="_blank" w:history="1">
              <w:r w:rsidRPr="004A4EC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u w:val="none"/>
                </w:rPr>
                <w:t>info@asmdgroup.com</w:t>
              </w:r>
            </w:hyperlink>
          </w:p>
        </w:tc>
        <w:tc>
          <w:tcPr>
            <w:tcW w:w="30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11" w:tgtFrame="_blank" w:history="1">
              <w:r w:rsidRPr="004A4EC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u w:val="none"/>
                </w:rPr>
                <w:t>www.asmdgroup.com/jama-marble-granite</w:t>
              </w:r>
            </w:hyperlink>
          </w:p>
        </w:tc>
      </w:tr>
      <w:tr w:rsidR="004D5122" w:rsidRPr="004A4EC7" w:rsidTr="004D5122">
        <w:tc>
          <w:tcPr>
            <w:tcW w:w="715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اوریکس ماربل اند گرانیت</w:t>
            </w:r>
          </w:p>
        </w:tc>
        <w:tc>
          <w:tcPr>
            <w:tcW w:w="12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44505600</w:t>
            </w:r>
          </w:p>
        </w:tc>
        <w:tc>
          <w:tcPr>
            <w:tcW w:w="291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12" w:tgtFrame="_blank" w:history="1">
              <w:r w:rsidRPr="004A4EC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u w:val="none"/>
                </w:rPr>
                <w:t>info@oryxmarble.qa</w:t>
              </w:r>
            </w:hyperlink>
          </w:p>
        </w:tc>
        <w:tc>
          <w:tcPr>
            <w:tcW w:w="30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13" w:tgtFrame="_blank" w:history="1">
              <w:r w:rsidRPr="004A4EC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u w:val="none"/>
                </w:rPr>
                <w:t>www.oryxmarble.qa</w:t>
              </w:r>
            </w:hyperlink>
          </w:p>
        </w:tc>
      </w:tr>
      <w:tr w:rsidR="004D5122" w:rsidRPr="004A4EC7" w:rsidTr="004D5122">
        <w:tc>
          <w:tcPr>
            <w:tcW w:w="715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انحطاب ماربل دیویژن</w:t>
            </w:r>
          </w:p>
        </w:tc>
        <w:tc>
          <w:tcPr>
            <w:tcW w:w="12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44688866</w:t>
            </w:r>
          </w:p>
        </w:tc>
        <w:tc>
          <w:tcPr>
            <w:tcW w:w="291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14" w:tgtFrame="_blank" w:history="1">
              <w:r w:rsidRPr="004A4EC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u w:val="none"/>
                </w:rPr>
                <w:t>info@alhattabholding.com</w:t>
              </w:r>
            </w:hyperlink>
          </w:p>
        </w:tc>
        <w:tc>
          <w:tcPr>
            <w:tcW w:w="30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15" w:tgtFrame="_blank" w:history="1">
              <w:r w:rsidRPr="004A4EC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u w:val="none"/>
                </w:rPr>
                <w:t>www.alhattabholding.com</w:t>
              </w:r>
            </w:hyperlink>
          </w:p>
        </w:tc>
      </w:tr>
      <w:tr w:rsidR="004D5122" w:rsidRPr="004A4EC7" w:rsidTr="004D5122">
        <w:tc>
          <w:tcPr>
            <w:tcW w:w="715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تاب ماربل اند گرانیت</w:t>
            </w: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Taleb</w:t>
            </w:r>
            <w:proofErr w:type="spellEnd"/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Group)</w:t>
            </w:r>
          </w:p>
        </w:tc>
        <w:tc>
          <w:tcPr>
            <w:tcW w:w="12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44660041</w:t>
            </w:r>
          </w:p>
        </w:tc>
        <w:tc>
          <w:tcPr>
            <w:tcW w:w="291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16" w:tgtFrame="_blank" w:history="1">
              <w:r w:rsidRPr="004A4EC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u w:val="none"/>
                </w:rPr>
                <w:t>info@talebgroup.com</w:t>
              </w:r>
            </w:hyperlink>
          </w:p>
        </w:tc>
        <w:tc>
          <w:tcPr>
            <w:tcW w:w="30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17" w:tgtFrame="_blank" w:history="1">
              <w:r w:rsidRPr="004A4EC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u w:val="none"/>
                </w:rPr>
                <w:t>www.talebgroup.com/top-marble-and-granite</w:t>
              </w:r>
            </w:hyperlink>
          </w:p>
        </w:tc>
      </w:tr>
      <w:tr w:rsidR="004D5122" w:rsidRPr="004A4EC7" w:rsidTr="004D5122">
        <w:tc>
          <w:tcPr>
            <w:tcW w:w="715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درویش کانتزکتینگ</w:t>
            </w: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(DCC Marble Division)</w:t>
            </w:r>
          </w:p>
        </w:tc>
        <w:tc>
          <w:tcPr>
            <w:tcW w:w="12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44733333</w:t>
            </w:r>
          </w:p>
        </w:tc>
        <w:tc>
          <w:tcPr>
            <w:tcW w:w="291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18" w:tgtFrame="_blank" w:history="1">
              <w:r w:rsidRPr="004A4EC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u w:val="none"/>
                </w:rPr>
                <w:t>info@darwish-cc.qa</w:t>
              </w:r>
            </w:hyperlink>
          </w:p>
        </w:tc>
        <w:tc>
          <w:tcPr>
            <w:tcW w:w="30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hyperlink r:id="rId19" w:tgtFrame="_blank" w:history="1">
              <w:r w:rsidRPr="004A4EC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u w:val="none"/>
                </w:rPr>
                <w:t>www.darwish-cc.qa/marble-services</w:t>
              </w:r>
            </w:hyperlink>
          </w:p>
        </w:tc>
      </w:tr>
      <w:tr w:rsidR="004D5122" w:rsidRPr="004A4EC7" w:rsidTr="004D5122">
        <w:tc>
          <w:tcPr>
            <w:tcW w:w="715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6B0A06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آلا</w:t>
            </w:r>
            <w:r w:rsidR="004D5122"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یاستر پالس</w:t>
            </w:r>
          </w:p>
        </w:tc>
        <w:tc>
          <w:tcPr>
            <w:tcW w:w="12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44688888</w:t>
            </w:r>
          </w:p>
        </w:tc>
        <w:tc>
          <w:tcPr>
            <w:tcW w:w="291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20" w:tgtFrame="_blank" w:history="1">
              <w:r w:rsidRPr="004A4EC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u w:val="none"/>
                </w:rPr>
                <w:t>info@alabasterpalace.com</w:t>
              </w:r>
            </w:hyperlink>
          </w:p>
        </w:tc>
        <w:tc>
          <w:tcPr>
            <w:tcW w:w="30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6B0A06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21" w:history="1">
              <w:r w:rsidRPr="004A4EC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www.qtr.company/section-109.html</w:t>
              </w:r>
            </w:hyperlink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D5122" w:rsidRPr="004A4EC7" w:rsidTr="004D5122">
        <w:tc>
          <w:tcPr>
            <w:tcW w:w="715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A4EC7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وایت اس</w:t>
            </w:r>
            <w:r w:rsidR="004A4EC7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ت</w:t>
            </w: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ون </w:t>
            </w:r>
            <w:r w:rsidR="00FC27EE"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ق</w:t>
            </w: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طر</w:t>
            </w:r>
          </w:p>
        </w:tc>
        <w:tc>
          <w:tcPr>
            <w:tcW w:w="12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4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44677777</w:t>
            </w:r>
          </w:p>
        </w:tc>
        <w:tc>
          <w:tcPr>
            <w:tcW w:w="291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4D5122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22" w:tgtFrame="_blank" w:history="1">
              <w:r w:rsidRPr="004A4EC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u w:val="none"/>
                </w:rPr>
                <w:t>info@whitestoneqatar.com</w:t>
              </w:r>
            </w:hyperlink>
          </w:p>
        </w:tc>
        <w:tc>
          <w:tcPr>
            <w:tcW w:w="30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5122" w:rsidRPr="004A4EC7" w:rsidRDefault="006B0A06" w:rsidP="004D5122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23" w:history="1">
              <w:r w:rsidRPr="004A4EC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www.qtr.company/section-109.html</w:t>
              </w:r>
            </w:hyperlink>
          </w:p>
        </w:tc>
      </w:tr>
    </w:tbl>
    <w:p w:rsidR="00AB67CD" w:rsidRPr="004A4EC7" w:rsidRDefault="00AB67CD" w:rsidP="004D5122">
      <w:pPr>
        <w:pStyle w:val="ds-markdown-paragraph"/>
        <w:jc w:val="center"/>
        <w:rPr>
          <w:rFonts w:asciiTheme="minorHAnsi" w:hAnsiTheme="minorHAnsi" w:cstheme="minorHAnsi"/>
          <w:sz w:val="28"/>
          <w:szCs w:val="28"/>
        </w:rPr>
      </w:pPr>
      <w:r w:rsidRPr="004A4EC7">
        <w:rPr>
          <w:rFonts w:asciiTheme="minorHAnsi" w:hAnsiTheme="minorHAnsi" w:cstheme="minorHAnsi"/>
          <w:b/>
          <w:bCs/>
          <w:sz w:val="28"/>
          <w:szCs w:val="28"/>
          <w:rtl/>
        </w:rPr>
        <w:t>واردکنندگان سنگ و رخام ساختمانی در قطر</w:t>
      </w:r>
      <w:r w:rsidRPr="004A4EC7">
        <w:rPr>
          <w:rFonts w:asciiTheme="minorHAnsi" w:hAnsiTheme="minorHAnsi" w:cstheme="minorHAnsi"/>
          <w:sz w:val="28"/>
          <w:szCs w:val="28"/>
        </w:rPr>
        <w:br/>
      </w:r>
      <w:bookmarkStart w:id="0" w:name="_GoBack"/>
      <w:bookmarkEnd w:id="0"/>
    </w:p>
    <w:p w:rsidR="00AB67CD" w:rsidRDefault="00AB67CD" w:rsidP="00D97632">
      <w:pPr>
        <w:pStyle w:val="ds-markdown-paragraph"/>
        <w:jc w:val="right"/>
      </w:pPr>
      <w:r w:rsidRPr="00AB67CD">
        <w:rPr>
          <w:rFonts w:cs="B Zar"/>
          <w:rtl/>
        </w:rPr>
        <w:t xml:space="preserve">توضیح: پیش‌شماره تلفن‌های مذکور در کشور قطر </w:t>
      </w:r>
      <w:r w:rsidR="00D97632">
        <w:rPr>
          <w:rFonts w:cs="B Zar" w:hint="cs"/>
          <w:rtl/>
        </w:rPr>
        <w:t>0</w:t>
      </w:r>
      <w:r w:rsidRPr="00AB67CD">
        <w:rPr>
          <w:rFonts w:cs="B Zar"/>
          <w:rtl/>
        </w:rPr>
        <w:t>09</w:t>
      </w:r>
      <w:r w:rsidR="00D97632">
        <w:rPr>
          <w:rFonts w:cs="B Zar" w:hint="cs"/>
          <w:rtl/>
        </w:rPr>
        <w:t>7</w:t>
      </w:r>
      <w:r w:rsidRPr="00AB67CD">
        <w:rPr>
          <w:rFonts w:cs="B Zar"/>
          <w:rtl/>
        </w:rPr>
        <w:t>4 می‌باشد</w:t>
      </w:r>
      <w:r w:rsidRPr="00AB67CD">
        <w:rPr>
          <w:rFonts w:cs="B Zar"/>
        </w:rPr>
        <w:t>.</w:t>
      </w:r>
    </w:p>
    <w:p w:rsidR="00AB67CD" w:rsidRDefault="00AB67CD" w:rsidP="00AB67CD">
      <w:pPr>
        <w:spacing w:before="480" w:after="480"/>
        <w:rPr>
          <w:rtl/>
        </w:rPr>
      </w:pPr>
    </w:p>
    <w:p w:rsidR="00AB67CD" w:rsidRPr="00AB67CD" w:rsidRDefault="00AB67CD" w:rsidP="00AB67CD">
      <w:pPr>
        <w:bidi/>
        <w:rPr>
          <w:rFonts w:cs="B Zar"/>
        </w:rPr>
      </w:pPr>
    </w:p>
    <w:sectPr w:rsidR="00AB67CD" w:rsidRPr="00AB6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CD"/>
    <w:rsid w:val="000059DA"/>
    <w:rsid w:val="004308B3"/>
    <w:rsid w:val="004A4EC7"/>
    <w:rsid w:val="004D5122"/>
    <w:rsid w:val="005B57FA"/>
    <w:rsid w:val="00623596"/>
    <w:rsid w:val="006B0A06"/>
    <w:rsid w:val="007F1F20"/>
    <w:rsid w:val="008D7DD3"/>
    <w:rsid w:val="009A5BCE"/>
    <w:rsid w:val="00AB67CD"/>
    <w:rsid w:val="00AF7EDD"/>
    <w:rsid w:val="00D97632"/>
    <w:rsid w:val="00FC27EE"/>
    <w:rsid w:val="00F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9728"/>
  <w15:chartTrackingRefBased/>
  <w15:docId w15:val="{663FCD85-5658-4653-B189-43F72B3E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8B3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8B3"/>
    <w:pPr>
      <w:ind w:left="720"/>
      <w:contextualSpacing/>
    </w:pPr>
  </w:style>
  <w:style w:type="paragraph" w:customStyle="1" w:styleId="ds-markdown-paragraph">
    <w:name w:val="ds-markdown-paragraph"/>
    <w:basedOn w:val="Normal"/>
    <w:rsid w:val="00AB67CD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B67C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6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4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946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to:info@firstmarbleqatar.com/" TargetMode="External"/><Relationship Id="rId13" Type="http://schemas.openxmlformats.org/officeDocument/2006/relationships/hyperlink" Target="http://www.oryxmarble.qa/" TargetMode="External"/><Relationship Id="rId18" Type="http://schemas.openxmlformats.org/officeDocument/2006/relationships/hyperlink" Target="https://mailto:info@darwish-cc.q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qtr.company/section-109.html" TargetMode="External"/><Relationship Id="rId7" Type="http://schemas.openxmlformats.org/officeDocument/2006/relationships/hyperlink" Target="http://www.bianco-marble.com/" TargetMode="External"/><Relationship Id="rId12" Type="http://schemas.openxmlformats.org/officeDocument/2006/relationships/hyperlink" Target="https://mailto:info@oryxmarble.qa/" TargetMode="External"/><Relationship Id="rId17" Type="http://schemas.openxmlformats.org/officeDocument/2006/relationships/hyperlink" Target="http://www.talebgroup.com/top-marble-and-granite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ailto:info@talebgroup.com/" TargetMode="External"/><Relationship Id="rId20" Type="http://schemas.openxmlformats.org/officeDocument/2006/relationships/hyperlink" Target="https://mailto:info@alabasterpalace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mailto:info@bianco-marble.com/" TargetMode="External"/><Relationship Id="rId11" Type="http://schemas.openxmlformats.org/officeDocument/2006/relationships/hyperlink" Target="http://www.asmdgroup.com/jama-marble-granit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qatarmg.com/" TargetMode="External"/><Relationship Id="rId15" Type="http://schemas.openxmlformats.org/officeDocument/2006/relationships/hyperlink" Target="http://www.alhattabholding.com/" TargetMode="External"/><Relationship Id="rId23" Type="http://schemas.openxmlformats.org/officeDocument/2006/relationships/hyperlink" Target="http://www.qtr.company/section-109.html" TargetMode="External"/><Relationship Id="rId10" Type="http://schemas.openxmlformats.org/officeDocument/2006/relationships/hyperlink" Target="https://mailto:info@asmdgroup.com/" TargetMode="External"/><Relationship Id="rId19" Type="http://schemas.openxmlformats.org/officeDocument/2006/relationships/hyperlink" Target="http://www.darwish-cc.qa/marble-services" TargetMode="External"/><Relationship Id="rId4" Type="http://schemas.openxmlformats.org/officeDocument/2006/relationships/hyperlink" Target="https://mailto:info@qatarmg.com/" TargetMode="External"/><Relationship Id="rId9" Type="http://schemas.openxmlformats.org/officeDocument/2006/relationships/hyperlink" Target="http://www.firstmarbleqatar.com/" TargetMode="External"/><Relationship Id="rId14" Type="http://schemas.openxmlformats.org/officeDocument/2006/relationships/hyperlink" Target="https://mailto:info@alhattabholding.com/" TargetMode="External"/><Relationship Id="rId22" Type="http://schemas.openxmlformats.org/officeDocument/2006/relationships/hyperlink" Target="https://mailto:info@whitestoneqata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حاتم زاده</dc:creator>
  <cp:keywords/>
  <dc:description/>
  <cp:lastModifiedBy>احمد حاتم زاده</cp:lastModifiedBy>
  <cp:revision>8</cp:revision>
  <dcterms:created xsi:type="dcterms:W3CDTF">2025-07-09T07:55:00Z</dcterms:created>
  <dcterms:modified xsi:type="dcterms:W3CDTF">2025-07-09T08:35:00Z</dcterms:modified>
</cp:coreProperties>
</file>