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8522C" w:rsidRDefault="00EC655A" w:rsidP="00E07FB5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E07FB5">
        <w:rPr>
          <w:rFonts w:cs="B Titr"/>
          <w:b/>
          <w:bCs/>
          <w:sz w:val="26"/>
          <w:szCs w:val="26"/>
          <w:lang w:bidi="fa-IR"/>
        </w:rPr>
        <w:t>17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250B1B">
        <w:rPr>
          <w:rFonts w:cs="B Titr" w:hint="cs"/>
          <w:b/>
          <w:bCs/>
          <w:sz w:val="26"/>
          <w:szCs w:val="26"/>
          <w:rtl/>
          <w:lang w:bidi="fa-IR"/>
        </w:rPr>
        <w:t>6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E07FB5" w:rsidRPr="00E07FB5" w:rsidRDefault="00E07FB5" w:rsidP="00E07FB5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E07FB5">
              <w:rPr>
                <w:rFonts w:cs="B Mitra"/>
                <w:sz w:val="23"/>
                <w:szCs w:val="23"/>
                <w:rtl/>
              </w:rPr>
              <w:t xml:space="preserve">بررسی تقاضای عده ای از نمایندگان مجلس شورای اسلامی در مورد رسیدگی به طرح حمایت از تولید کشاورزی و افزایش تاب </w:t>
            </w:r>
            <w:r w:rsidR="0001561A">
              <w:rPr>
                <w:rFonts w:cs="B Mitra"/>
                <w:sz w:val="23"/>
                <w:szCs w:val="23"/>
              </w:rPr>
              <w:t>_</w:t>
            </w:r>
            <w:bookmarkStart w:id="0" w:name="_GoBack"/>
            <w:bookmarkEnd w:id="0"/>
            <w:r w:rsidRPr="00E07FB5">
              <w:rPr>
                <w:rFonts w:cs="B Mitra"/>
                <w:sz w:val="23"/>
                <w:szCs w:val="23"/>
                <w:rtl/>
              </w:rPr>
              <w:t xml:space="preserve">آوری تأمین نیازهای غذایی در شرایط جنگی و بحرانی طبق اصل </w:t>
            </w:r>
            <w:r w:rsidRPr="00E07FB5">
              <w:rPr>
                <w:rFonts w:cs="B Mitra"/>
                <w:sz w:val="23"/>
                <w:szCs w:val="23"/>
                <w:rtl/>
                <w:lang w:bidi="fa-IR"/>
              </w:rPr>
              <w:t>۸۵</w:t>
            </w:r>
            <w:r w:rsidRPr="00E07FB5">
              <w:rPr>
                <w:rFonts w:cs="B Mitra"/>
                <w:sz w:val="23"/>
                <w:szCs w:val="23"/>
                <w:rtl/>
              </w:rPr>
              <w:t xml:space="preserve"> قانون اساسی</w:t>
            </w:r>
          </w:p>
          <w:p w:rsidR="004942A2" w:rsidRPr="00214945" w:rsidRDefault="004C5265" w:rsidP="004C5265">
            <w:pPr>
              <w:ind w:left="136" w:right="30"/>
              <w:jc w:val="center"/>
              <w:rPr>
                <w:rFonts w:cs="B Nazanin"/>
                <w:kern w:val="36"/>
                <w:sz w:val="22"/>
                <w:szCs w:val="22"/>
              </w:rPr>
            </w:pPr>
            <w:r w:rsidRPr="00214945">
              <w:rPr>
                <w:rFonts w:cs="B Nazanin" w:hint="cs"/>
                <w:sz w:val="22"/>
                <w:szCs w:val="22"/>
                <w:rtl/>
              </w:rPr>
              <w:t>با موافقت نمایندگان مواجه شد</w:t>
            </w:r>
            <w:r w:rsidR="00235895" w:rsidRPr="00214945">
              <w:rPr>
                <w:rFonts w:cs="B Nazanin"/>
                <w:sz w:val="22"/>
                <w:szCs w:val="22"/>
              </w:rPr>
              <w:fldChar w:fldCharType="begin"/>
            </w:r>
            <w:r w:rsidR="00235895" w:rsidRPr="00214945">
              <w:rPr>
                <w:rFonts w:cs="B Nazanin"/>
                <w:sz w:val="22"/>
                <w:szCs w:val="22"/>
              </w:rPr>
              <w:instrText xml:space="preserve"> HYPERLINK "https://www.icana.ir/news/400283/</w:instrText>
            </w:r>
            <w:r w:rsidR="00235895" w:rsidRPr="00214945">
              <w:rPr>
                <w:rFonts w:cs="B Nazanin"/>
                <w:sz w:val="22"/>
                <w:szCs w:val="22"/>
                <w:rtl/>
              </w:rPr>
              <w:instrText>لایحه-ساماندهی-پرنده-های-هدایت-پذیر-به-کمیسیون-امنیت-ملی-ارجاع</w:instrText>
            </w:r>
            <w:r w:rsidR="00235895" w:rsidRPr="00214945">
              <w:rPr>
                <w:rFonts w:cs="B Nazanin"/>
                <w:sz w:val="22"/>
                <w:szCs w:val="22"/>
              </w:rPr>
              <w:instrText xml:space="preserve">" </w:instrText>
            </w:r>
            <w:r w:rsidR="00235895" w:rsidRPr="00214945">
              <w:rPr>
                <w:rFonts w:cs="B Nazanin"/>
                <w:sz w:val="22"/>
                <w:szCs w:val="22"/>
              </w:rPr>
              <w:fldChar w:fldCharType="separate"/>
            </w:r>
            <w:hyperlink r:id="rId8" w:history="1"/>
          </w:p>
          <w:p w:rsidR="004C5265" w:rsidRPr="004C5265" w:rsidRDefault="00235895" w:rsidP="00214945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214945">
              <w:rPr>
                <w:rStyle w:val="Hyperlink"/>
                <w:rFonts w:ascii="Times New Roman" w:hAnsi="Times New Roman" w:cs="B Nazanin"/>
                <w:color w:val="auto"/>
                <w:sz w:val="22"/>
                <w:szCs w:val="22"/>
              </w:rPr>
              <w:fldChar w:fldCharType="end"/>
            </w:r>
            <w:r w:rsidR="00162284" w:rsidRPr="00162284">
              <w:rPr>
                <w:rtl/>
              </w:rPr>
              <w:t xml:space="preserve"> </w:t>
            </w:r>
            <w:r w:rsidR="004C5265"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شورای اسلامی در جریان رسیدگی به تقاضای تعدادی از نمایندگان درخصوص بررسی طرح حمایت از تولید کشاورزی و افزایش تاب آوری تأمین نیازهای غذایی در شرایط جنگی و بحرانی طبق اصل </w:t>
            </w:r>
            <w:r w:rsidR="004C5265" w:rsidRPr="004C5265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۸۵</w:t>
            </w:r>
            <w:r w:rsidR="004C5265"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اساسی با این تقاضا در صحن موافقت کردند.</w:t>
            </w:r>
          </w:p>
          <w:p w:rsidR="00977DC5" w:rsidRPr="00F428D0" w:rsidRDefault="004C5265" w:rsidP="00F428D0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>بر اساس اصل 85 قانون اساسی، مجلس شورای اسلامی در موارد ضروری می‌تواند اختیار وضع بعضی از</w:t>
            </w:r>
            <w:r w:rsidRPr="004C5265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قوانین</w:t>
            </w:r>
            <w:r w:rsidRPr="004C5265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را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با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رعایت</w:t>
            </w:r>
            <w:r w:rsidRPr="004C5265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اصل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هفتاد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دوم</w:t>
            </w:r>
            <w:r w:rsidRPr="004C5265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به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کمیسیونهای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داخلی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خود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تفویض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کند،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در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4C526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این</w:t>
            </w:r>
            <w:r w:rsidRPr="004C526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صورت این قوانین در مدتی که مجلس تعیین می‌نماید بصورت آزمایشی اجراء می‌شود و تصویب نهائی آنها با مجلس خواهد بود.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F428D0" w:rsidRPr="001D7253" w:rsidTr="003C23F3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F428D0" w:rsidRPr="00F428D0" w:rsidRDefault="00F428D0" w:rsidP="00F428D0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F428D0">
              <w:rPr>
                <w:rFonts w:cs="B Mitra"/>
                <w:sz w:val="23"/>
                <w:szCs w:val="23"/>
              </w:rPr>
              <w:t> </w:t>
            </w:r>
            <w:r w:rsidRPr="00F428D0">
              <w:rPr>
                <w:rFonts w:cs="B Mitra"/>
                <w:sz w:val="23"/>
                <w:szCs w:val="23"/>
                <w:rtl/>
              </w:rPr>
              <w:t>ادامه رسیدگی به گزارش شور دوم کمیسیون فرهنگی در مورد لایحه نظام جامع باشگاه داری</w:t>
            </w:r>
          </w:p>
          <w:p w:rsidR="00AF5669" w:rsidRDefault="00AF5669" w:rsidP="00AF5669">
            <w:pPr>
              <w:spacing w:before="240"/>
              <w:ind w:left="136" w:right="30"/>
              <w:jc w:val="center"/>
              <w:rPr>
                <w:rFonts w:cs="B Nazanin"/>
                <w:sz w:val="22"/>
                <w:szCs w:val="22"/>
              </w:rPr>
            </w:pPr>
            <w:hyperlink r:id="rId9" w:history="1">
              <w:r w:rsidRPr="00AF5669">
                <w:rPr>
                  <w:rStyle w:val="Hyperlink"/>
                  <w:rFonts w:ascii="Times New Roman" w:hAnsi="Times New Roman" w:cs="B Nazanin"/>
                  <w:color w:val="auto"/>
                  <w:sz w:val="22"/>
                  <w:szCs w:val="22"/>
                  <w:rtl/>
                </w:rPr>
                <w:t>سازوکار تأسیس و بهره‌برداری باشگاه‌های دریایی و ساحلی در اراضی ساحلی</w:t>
              </w:r>
              <w:r w:rsidRPr="00AF5669">
                <w:rPr>
                  <w:rStyle w:val="Hyperlink"/>
                  <w:rFonts w:ascii="Times New Roman" w:hAnsi="Times New Roman" w:cs="B Nazanin"/>
                  <w:color w:val="auto"/>
                  <w:sz w:val="22"/>
                  <w:szCs w:val="22"/>
                </w:rPr>
                <w:t>)</w:t>
              </w:r>
              <w:r w:rsidRPr="00AF5669">
                <w:rPr>
                  <w:rFonts w:cs="B Nazanin"/>
                  <w:sz w:val="22"/>
                  <w:szCs w:val="22"/>
                  <w:rtl/>
                </w:rPr>
                <w:t xml:space="preserve"> </w:t>
              </w:r>
              <w:r w:rsidRPr="00AF5669">
                <w:rPr>
                  <w:rFonts w:cs="B Nazanin"/>
                  <w:sz w:val="22"/>
                  <w:szCs w:val="22"/>
                  <w:rtl/>
                </w:rPr>
                <w:t>ماده 20 لایحه</w:t>
              </w:r>
              <w:r w:rsidRPr="00AF5669">
                <w:rPr>
                  <w:rFonts w:cs="B Nazanin"/>
                  <w:sz w:val="22"/>
                  <w:szCs w:val="22"/>
                </w:rPr>
                <w:t>(</w:t>
              </w:r>
              <w:r w:rsidRPr="00AF5669">
                <w:rPr>
                  <w:rStyle w:val="Hyperlink"/>
                  <w:rFonts w:ascii="Times New Roman" w:hAnsi="Times New Roman" w:cs="B Nazanin"/>
                  <w:color w:val="auto"/>
                  <w:sz w:val="22"/>
                  <w:szCs w:val="22"/>
                  <w:rtl/>
                </w:rPr>
                <w:t xml:space="preserve"> تعیین شد</w:t>
              </w:r>
            </w:hyperlink>
          </w:p>
          <w:p w:rsidR="00AF5669" w:rsidRPr="00AF5669" w:rsidRDefault="00AF5669" w:rsidP="00AF5669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AF5669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مجلس شورای اسلامی در جریان بررسی رسیدگی به گزارش شور دوم کمیسیون فرهنگی در مورد لایحه نظام جامع باشگاه‌داری با ماده 20 این لایحه موافقت کردند.</w:t>
            </w:r>
          </w:p>
          <w:p w:rsidR="00AF5669" w:rsidRPr="00AF5669" w:rsidRDefault="00AF5669" w:rsidP="00AF5669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AF5669">
              <w:rPr>
                <w:rFonts w:cs="B Nazanin"/>
                <w:b w:val="0"/>
                <w:bCs w:val="0"/>
                <w:sz w:val="23"/>
                <w:szCs w:val="23"/>
                <w:rtl/>
              </w:rPr>
              <w:t>بر اساس ماده 20 لایحه مذکور: به‌منظور تحقق سیاست‌های کلی توسعه دریا محور ابلاغی 16/ 8/ 1402مقام معظم رهبری و حمایت از گسترش باشگاه‌های ورزشی دریا محور دولت مکلف به انجام اقدامات زیر با رعایت ملاحظات فرهنگ اسلامی- ایرانی است:</w:t>
            </w:r>
          </w:p>
          <w:p w:rsidR="00AF5669" w:rsidRPr="00AF5669" w:rsidRDefault="00AF5669" w:rsidP="00AF5669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AF5669">
              <w:rPr>
                <w:rFonts w:cs="B Nazanin"/>
                <w:b w:val="0"/>
                <w:bCs w:val="0"/>
                <w:sz w:val="23"/>
                <w:szCs w:val="23"/>
                <w:rtl/>
              </w:rPr>
              <w:t>الف- تدوین نقشه راه و برنامه عملیاتی گسترش رشته‌های ورزشی دریا محور با رویکرد سیاست‌گذاری یکپارچه و هم‌افزایی نهادها و دستگاه‌های ذی‌ربط توسط وزارت ظرف سه‌ماه پس از لازم‌الاجرا شدن این قانون و تصویب در شورای عالی ورزش و تربیت‌بدنی.</w:t>
            </w:r>
          </w:p>
          <w:p w:rsidR="00AF5669" w:rsidRPr="00AF5669" w:rsidRDefault="00AF5669" w:rsidP="00AF5669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AF5669">
              <w:rPr>
                <w:rFonts w:cs="B Nazanin"/>
                <w:b w:val="0"/>
                <w:bCs w:val="0"/>
                <w:sz w:val="23"/>
                <w:szCs w:val="23"/>
                <w:rtl/>
              </w:rPr>
              <w:t>ب- صدور مجوزهای لازم برای واردات امکانات و تجهیزات مورد نیاز رشته‌های ورزشی دریا محوری که مشابه داخلی ندارند برای باشگاه‌های متقاضی با معافیت حقوق ورودی و با رعایت قانون تسهیل صدور مجوزهای کسب‌وکار مصوب 24/ 12/ 1400</w:t>
            </w:r>
          </w:p>
          <w:p w:rsidR="00AF5669" w:rsidRPr="00AF5669" w:rsidRDefault="00AF5669" w:rsidP="00AF5669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AF566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تبصره- فهرست مصادیق این بند توسط وزارت با همکاری وزارت صنعت، معدن و تجارت سه‌ماه پس از لازم‌الاجرا شدن این قانون تعیین و ابلاغ می‌گردد.</w:t>
            </w:r>
          </w:p>
          <w:p w:rsidR="00AF5669" w:rsidRPr="00AF5669" w:rsidRDefault="00AF5669" w:rsidP="00AF5669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AF5669">
              <w:rPr>
                <w:rFonts w:cs="B Nazanin"/>
                <w:b w:val="0"/>
                <w:bCs w:val="0"/>
                <w:sz w:val="23"/>
                <w:szCs w:val="23"/>
                <w:rtl/>
              </w:rPr>
              <w:t>پ- برگزاری سالانه و دوره‌ای رویدادهای ملی و بین‌المللی ورزشی دریا محور در سواحل کشور با اولویت سواحل مکران و جزایر تنب بزرگ، تنب کوچک و ابوموسی.</w:t>
            </w:r>
          </w:p>
          <w:p w:rsidR="00AF5669" w:rsidRPr="00AF5669" w:rsidRDefault="00AF5669" w:rsidP="00AF5669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AF566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ت- بومی‌سازی و حمایت از تولید تجهیزات مورد نیاز رشته‌های ورزشی دریا محور با استفاده از منابع موضوع ماده (1) قانون جهش تولید دانش بنیان مصوب 11/ 02/ 1401</w:t>
            </w:r>
          </w:p>
          <w:p w:rsidR="00AF5669" w:rsidRPr="00AF5669" w:rsidRDefault="00AF5669" w:rsidP="00AF5669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AF566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تبصره- تأسیس و بهره‌برداری باشگاه‌های دریایی و ساحلی در اراضی ساحلی و با رعایت حریم‌های قانونی تعیین شده توسط مراجع ذی‌صلاح و با رعایت ماده (13) این قانون بلامانع است.</w:t>
            </w:r>
          </w:p>
          <w:p w:rsidR="00F428D0" w:rsidRPr="00E07FB5" w:rsidRDefault="00F428D0" w:rsidP="00E07FB5">
            <w:pPr>
              <w:spacing w:before="240" w:after="240"/>
              <w:ind w:left="136" w:right="30"/>
              <w:jc w:val="center"/>
              <w:rPr>
                <w:rFonts w:cs="B Mitra"/>
                <w:b w:val="0"/>
                <w:bCs w:val="0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428D0" w:rsidRPr="00EC78AC" w:rsidRDefault="0001561A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>
              <w:rPr>
                <w:rFonts w:cs="B Titr"/>
                <w:b/>
                <w:bCs/>
                <w:sz w:val="22"/>
                <w:szCs w:val="22"/>
              </w:rPr>
              <w:t>2</w:t>
            </w:r>
          </w:p>
        </w:tc>
      </w:tr>
    </w:tbl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DF7C4D" w:rsidRDefault="00E04824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 w:rsidRPr="00E04824">
        <w:rPr>
          <w:rFonts w:cs="B Titr" w:hint="cs"/>
          <w:b/>
          <w:bCs/>
          <w:sz w:val="20"/>
          <w:szCs w:val="20"/>
          <w:rtl/>
        </w:rPr>
        <w:t>ب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214945" w:rsidP="0021494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4945">
              <w:rPr>
                <w:rFonts w:cs="B Nazanin"/>
                <w:sz w:val="22"/>
                <w:szCs w:val="22"/>
                <w:rtl/>
              </w:rPr>
              <w:t>رودبار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214945" w:rsidP="0021494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4945">
              <w:rPr>
                <w:rFonts w:cs="B Nazanin"/>
                <w:sz w:val="22"/>
                <w:szCs w:val="22"/>
                <w:rtl/>
              </w:rPr>
              <w:t>مهرداد گودرزوند چگینی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214945" w:rsidP="00214945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214945">
              <w:rPr>
                <w:rFonts w:cs="B Nazanin"/>
                <w:sz w:val="22"/>
                <w:szCs w:val="22"/>
                <w:rtl/>
              </w:rPr>
              <w:t>بندرماهشهر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214945" w:rsidP="0021494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14945">
              <w:rPr>
                <w:rFonts w:cs="B Nazanin"/>
                <w:sz w:val="22"/>
                <w:szCs w:val="22"/>
                <w:rtl/>
              </w:rPr>
              <w:t>امیرحیات مقدم</w:t>
            </w:r>
          </w:p>
        </w:tc>
      </w:tr>
      <w:tr w:rsidR="00082C15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082C15" w:rsidRPr="00B24277" w:rsidRDefault="00082C15" w:rsidP="00082C15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082C15" w:rsidRPr="00C70ED8" w:rsidRDefault="00F428D0" w:rsidP="00F428D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428D0">
              <w:rPr>
                <w:rFonts w:cs="B Nazanin"/>
                <w:sz w:val="22"/>
                <w:szCs w:val="22"/>
                <w:rtl/>
              </w:rPr>
              <w:t>کردکوی، ترکمن، بندرگز و گمیشان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082C15" w:rsidRPr="00F84D93" w:rsidRDefault="00F428D0" w:rsidP="00F428D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428D0">
              <w:rPr>
                <w:rFonts w:cs="B Nazanin"/>
                <w:sz w:val="22"/>
                <w:szCs w:val="22"/>
                <w:rtl/>
              </w:rPr>
              <w:t>عبدالجلال ایری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F428D0" w:rsidP="00F428D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428D0">
              <w:rPr>
                <w:rFonts w:cs="B Nazanin"/>
                <w:sz w:val="22"/>
                <w:szCs w:val="22"/>
                <w:rtl/>
              </w:rPr>
              <w:t>کرمان و راور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F428D0" w:rsidP="00F428D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428D0">
              <w:rPr>
                <w:rFonts w:cs="B Nazanin"/>
                <w:sz w:val="22"/>
                <w:szCs w:val="22"/>
                <w:rtl/>
              </w:rPr>
              <w:t>شهباز حسن پور بیگلری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F428D0" w:rsidP="00F428D0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F428D0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شاهین شهر، میمه و برخوار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F428D0" w:rsidP="00F428D0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F428D0">
              <w:rPr>
                <w:rFonts w:ascii="SiteFont" w:hAnsi="SiteFont" w:cs="B Nazanin"/>
                <w:sz w:val="22"/>
                <w:szCs w:val="22"/>
                <w:rtl/>
              </w:rPr>
              <w:t>حسینعلی حاجی دلیگانی</w:t>
            </w:r>
          </w:p>
        </w:tc>
      </w:tr>
    </w:tbl>
    <w:p w:rsidR="000A1052" w:rsidRPr="000A1052" w:rsidRDefault="000A1052" w:rsidP="0001561A">
      <w:pPr>
        <w:spacing w:before="75" w:after="150"/>
        <w:ind w:left="-193" w:right="-567"/>
        <w:rPr>
          <w:rFonts w:cs="B Titr"/>
          <w:b/>
          <w:bCs/>
          <w:sz w:val="22"/>
          <w:szCs w:val="22"/>
          <w:rtl/>
          <w:lang w:bidi="fa-IR"/>
        </w:rPr>
      </w:pPr>
      <w:r w:rsidRPr="000A1052">
        <w:rPr>
          <w:rFonts w:cs="B Titr" w:hint="cs"/>
          <w:b/>
          <w:bCs/>
          <w:sz w:val="22"/>
          <w:szCs w:val="22"/>
          <w:rtl/>
          <w:lang w:bidi="fa-IR"/>
        </w:rPr>
        <w:t>ج:</w:t>
      </w:r>
    </w:p>
    <w:p w:rsidR="00AF5669" w:rsidRDefault="000A1052" w:rsidP="0001561A">
      <w:pPr>
        <w:spacing w:before="75" w:after="150"/>
        <w:ind w:left="-193" w:right="-567"/>
        <w:rPr>
          <w:rFonts w:cs="B Titr"/>
          <w:b/>
          <w:bCs/>
          <w:sz w:val="22"/>
          <w:szCs w:val="22"/>
        </w:rPr>
      </w:pPr>
      <w:r w:rsidRPr="000A1052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0A1052">
        <w:rPr>
          <w:rFonts w:cs="B Titr" w:hint="cs"/>
          <w:b/>
          <w:bCs/>
          <w:sz w:val="22"/>
          <w:szCs w:val="22"/>
          <w:rtl/>
        </w:rPr>
        <w:t xml:space="preserve"> :</w:t>
      </w:r>
    </w:p>
    <w:p w:rsidR="00AF5669" w:rsidRPr="0001561A" w:rsidRDefault="00AF5669" w:rsidP="0001561A">
      <w:pPr>
        <w:pStyle w:val="ListParagraph"/>
        <w:numPr>
          <w:ilvl w:val="0"/>
          <w:numId w:val="48"/>
        </w:numPr>
        <w:spacing w:before="75"/>
        <w:ind w:left="-193" w:right="-567"/>
        <w:rPr>
          <w:rFonts w:cs="B Titr"/>
          <w:b/>
          <w:bCs/>
          <w:sz w:val="22"/>
          <w:szCs w:val="22"/>
        </w:rPr>
      </w:pPr>
      <w:hyperlink r:id="rId10" w:history="1">
        <w:r w:rsidRPr="00AF5669">
          <w:rPr>
            <w:rStyle w:val="Hyperlink"/>
            <w:rFonts w:ascii="Times New Roman" w:hAnsi="Times New Roman" w:cs="B Nazanin"/>
            <w:b/>
            <w:bCs/>
            <w:color w:val="auto"/>
            <w:rtl/>
          </w:rPr>
          <w:t>هشت سؤال ملی از وزرای دولت اعلام وصول شد</w:t>
        </w:r>
      </w:hyperlink>
      <w:r>
        <w:rPr>
          <w:rFonts w:cs="B Nazanin"/>
        </w:rPr>
        <w:t>:</w:t>
      </w:r>
    </w:p>
    <w:p w:rsidR="0001561A" w:rsidRPr="00AF5669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</w:rPr>
      </w:pPr>
    </w:p>
    <w:p w:rsidR="00AF5669" w:rsidRPr="00AF5669" w:rsidRDefault="00AF5669" w:rsidP="0001561A">
      <w:pPr>
        <w:pStyle w:val="ListParagraph"/>
        <w:numPr>
          <w:ilvl w:val="0"/>
          <w:numId w:val="49"/>
        </w:numPr>
        <w:spacing w:after="150"/>
        <w:ind w:left="-52" w:right="-567"/>
        <w:jc w:val="both"/>
        <w:rPr>
          <w:rFonts w:cs="B Nazanin"/>
          <w:sz w:val="23"/>
          <w:szCs w:val="23"/>
          <w:rtl/>
        </w:rPr>
      </w:pPr>
      <w:r w:rsidRPr="00AF5669">
        <w:rPr>
          <w:rFonts w:cs="B Nazanin"/>
          <w:sz w:val="23"/>
          <w:szCs w:val="23"/>
          <w:rtl/>
        </w:rPr>
        <w:t>سؤال مل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سرکار خانم الهام آزاد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نده</w:t>
      </w:r>
      <w:r w:rsidRPr="00AF5669">
        <w:rPr>
          <w:rFonts w:cs="B Nazanin"/>
          <w:sz w:val="23"/>
          <w:szCs w:val="23"/>
          <w:rtl/>
        </w:rPr>
        <w:t xml:space="preserve"> نائ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</w:t>
      </w:r>
      <w:r w:rsidRPr="00AF5669">
        <w:rPr>
          <w:rFonts w:cs="B Nazanin"/>
          <w:sz w:val="23"/>
          <w:szCs w:val="23"/>
          <w:rtl/>
        </w:rPr>
        <w:t xml:space="preserve"> خور و ب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ابانک</w:t>
      </w:r>
      <w:r w:rsidRPr="00AF5669">
        <w:rPr>
          <w:rFonts w:cs="B Nazanin"/>
          <w:sz w:val="23"/>
          <w:szCs w:val="23"/>
          <w:rtl/>
        </w:rPr>
        <w:t xml:space="preserve"> و تعداد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گر</w:t>
      </w:r>
      <w:r w:rsidRPr="00AF5669">
        <w:rPr>
          <w:rFonts w:cs="B Nazanin"/>
          <w:sz w:val="23"/>
          <w:szCs w:val="23"/>
          <w:rtl/>
        </w:rPr>
        <w:t xml:space="preserve"> از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ندگان</w:t>
      </w:r>
      <w:r w:rsidRPr="00AF5669">
        <w:rPr>
          <w:rFonts w:cs="B Nazanin"/>
          <w:sz w:val="23"/>
          <w:szCs w:val="23"/>
          <w:rtl/>
        </w:rPr>
        <w:t xml:space="preserve"> از وز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/>
          <w:sz w:val="23"/>
          <w:szCs w:val="23"/>
          <w:rtl/>
        </w:rPr>
        <w:t xml:space="preserve"> جهاد کشاورز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در خصوص برنامه و اقداماتشان در خصوص لا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روب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قنوات و اجرا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طرح‌ها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آبخ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زدار</w:t>
      </w:r>
      <w:r w:rsidRPr="00AF5669">
        <w:rPr>
          <w:rFonts w:cs="B Nazanin" w:hint="cs"/>
          <w:sz w:val="23"/>
          <w:szCs w:val="23"/>
          <w:rtl/>
        </w:rPr>
        <w:t>ی</w:t>
      </w:r>
    </w:p>
    <w:p w:rsidR="00AF5669" w:rsidRPr="00AF5669" w:rsidRDefault="00AF5669" w:rsidP="0001561A">
      <w:pPr>
        <w:pStyle w:val="ListParagraph"/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</w:p>
    <w:p w:rsidR="00AF5669" w:rsidRPr="00AF5669" w:rsidRDefault="00AF5669" w:rsidP="0001561A">
      <w:pPr>
        <w:pStyle w:val="ListParagraph"/>
        <w:numPr>
          <w:ilvl w:val="0"/>
          <w:numId w:val="49"/>
        </w:numPr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  <w:r w:rsidRPr="00AF5669">
        <w:rPr>
          <w:rFonts w:cs="B Nazanin"/>
          <w:sz w:val="23"/>
          <w:szCs w:val="23"/>
          <w:rtl/>
        </w:rPr>
        <w:t xml:space="preserve"> سؤال مل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جناب آقا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محمد منان رئ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س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نده</w:t>
      </w:r>
      <w:r w:rsidRPr="00AF5669">
        <w:rPr>
          <w:rFonts w:cs="B Nazanin"/>
          <w:sz w:val="23"/>
          <w:szCs w:val="23"/>
          <w:rtl/>
        </w:rPr>
        <w:t xml:space="preserve"> قم کهک و جعفرآباد و تعداد 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گر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از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ندگان</w:t>
      </w:r>
      <w:r w:rsidRPr="00AF5669">
        <w:rPr>
          <w:rFonts w:cs="B Nazanin"/>
          <w:sz w:val="23"/>
          <w:szCs w:val="23"/>
          <w:rtl/>
        </w:rPr>
        <w:t xml:space="preserve"> از وز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/>
          <w:sz w:val="23"/>
          <w:szCs w:val="23"/>
          <w:rtl/>
        </w:rPr>
        <w:t xml:space="preserve"> علوم و تحق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قات</w:t>
      </w:r>
      <w:r w:rsidRPr="00AF5669">
        <w:rPr>
          <w:rFonts w:cs="B Nazanin"/>
          <w:sz w:val="23"/>
          <w:szCs w:val="23"/>
          <w:rtl/>
        </w:rPr>
        <w:t xml:space="preserve"> و فناور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در خصوص علت عدم برنامه عمل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ات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جد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برا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کنشگر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مؤثرتر دانشگاه‌ها در حل مسائل کشور.</w:t>
      </w:r>
    </w:p>
    <w:p w:rsidR="00AF5669" w:rsidRPr="00AF5669" w:rsidRDefault="00AF5669" w:rsidP="0001561A">
      <w:pPr>
        <w:pStyle w:val="ListParagraph"/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</w:p>
    <w:p w:rsidR="00AF5669" w:rsidRPr="00AF5669" w:rsidRDefault="00AF5669" w:rsidP="0001561A">
      <w:pPr>
        <w:pStyle w:val="ListParagraph"/>
        <w:numPr>
          <w:ilvl w:val="0"/>
          <w:numId w:val="49"/>
        </w:numPr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  <w:r w:rsidRPr="00AF5669">
        <w:rPr>
          <w:rFonts w:cs="B Nazanin"/>
          <w:sz w:val="23"/>
          <w:szCs w:val="23"/>
          <w:rtl/>
        </w:rPr>
        <w:t xml:space="preserve"> سؤال مل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جناب آقا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عل</w:t>
      </w:r>
      <w:r w:rsidRPr="00AF5669">
        <w:rPr>
          <w:rFonts w:cs="B Nazanin" w:hint="cs"/>
          <w:sz w:val="23"/>
          <w:szCs w:val="23"/>
          <w:rtl/>
        </w:rPr>
        <w:t>ی‌</w:t>
      </w:r>
      <w:r w:rsidRPr="00AF5669">
        <w:rPr>
          <w:rFonts w:cs="B Nazanin" w:hint="eastAsia"/>
          <w:sz w:val="23"/>
          <w:szCs w:val="23"/>
          <w:rtl/>
        </w:rPr>
        <w:t>اکبر</w:t>
      </w:r>
      <w:r w:rsidRPr="00AF5669">
        <w:rPr>
          <w:rFonts w:cs="B Nazanin"/>
          <w:sz w:val="23"/>
          <w:szCs w:val="23"/>
          <w:rtl/>
        </w:rPr>
        <w:t xml:space="preserve"> عل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زاده</w:t>
      </w:r>
      <w:r w:rsidRPr="00AF5669">
        <w:rPr>
          <w:rFonts w:cs="B Nazanin"/>
          <w:sz w:val="23"/>
          <w:szCs w:val="23"/>
          <w:rtl/>
        </w:rPr>
        <w:t xml:space="preserve">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نده</w:t>
      </w:r>
      <w:r w:rsidRPr="00AF5669">
        <w:rPr>
          <w:rFonts w:cs="B Nazanin"/>
          <w:sz w:val="23"/>
          <w:szCs w:val="23"/>
          <w:rtl/>
        </w:rPr>
        <w:t xml:space="preserve"> دامغان و تعداد 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گر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از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ندگان</w:t>
      </w:r>
      <w:r w:rsidRPr="00AF5669">
        <w:rPr>
          <w:rFonts w:cs="B Nazanin"/>
          <w:sz w:val="23"/>
          <w:szCs w:val="23"/>
          <w:rtl/>
        </w:rPr>
        <w:t xml:space="preserve"> از وز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/>
          <w:sz w:val="23"/>
          <w:szCs w:val="23"/>
          <w:rtl/>
        </w:rPr>
        <w:t xml:space="preserve"> 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رو</w:t>
      </w:r>
      <w:r w:rsidRPr="00AF5669">
        <w:rPr>
          <w:rFonts w:cs="B Nazanin"/>
          <w:sz w:val="23"/>
          <w:szCs w:val="23"/>
          <w:rtl/>
        </w:rPr>
        <w:t xml:space="preserve"> در خصوص علت کاهش حقابه‌ها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چاه‌ها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کشاورز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و عدم انجام تعهدات و تعهدات وعده داده شده 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ست؟</w:t>
      </w:r>
    </w:p>
    <w:p w:rsidR="00AF5669" w:rsidRPr="00AF5669" w:rsidRDefault="00AF5669" w:rsidP="0001561A">
      <w:pPr>
        <w:pStyle w:val="ListParagraph"/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</w:p>
    <w:p w:rsidR="00AF5669" w:rsidRPr="00AF5669" w:rsidRDefault="00AF5669" w:rsidP="0001561A">
      <w:pPr>
        <w:pStyle w:val="ListParagraph"/>
        <w:numPr>
          <w:ilvl w:val="0"/>
          <w:numId w:val="49"/>
        </w:numPr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  <w:r w:rsidRPr="00AF5669">
        <w:rPr>
          <w:rFonts w:cs="B Nazanin"/>
          <w:sz w:val="23"/>
          <w:szCs w:val="23"/>
          <w:rtl/>
        </w:rPr>
        <w:t xml:space="preserve"> سؤال مل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جناب آقا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عل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بابا</w:t>
      </w:r>
      <w:r w:rsidRPr="00AF5669">
        <w:rPr>
          <w:rFonts w:cs="B Nazanin" w:hint="cs"/>
          <w:sz w:val="23"/>
          <w:szCs w:val="23"/>
          <w:rtl/>
        </w:rPr>
        <w:t>یی</w:t>
      </w:r>
      <w:r w:rsidRPr="00AF5669">
        <w:rPr>
          <w:rFonts w:cs="B Nazanin"/>
          <w:sz w:val="23"/>
          <w:szCs w:val="23"/>
          <w:rtl/>
        </w:rPr>
        <w:t xml:space="preserve"> کارنام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نده</w:t>
      </w:r>
      <w:r w:rsidRPr="00AF5669">
        <w:rPr>
          <w:rFonts w:cs="B Nazanin"/>
          <w:sz w:val="23"/>
          <w:szCs w:val="23"/>
          <w:rtl/>
        </w:rPr>
        <w:t xml:space="preserve"> سار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و م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اندرود</w:t>
      </w:r>
      <w:r w:rsidRPr="00AF5669">
        <w:rPr>
          <w:rFonts w:cs="B Nazanin"/>
          <w:sz w:val="23"/>
          <w:szCs w:val="23"/>
          <w:rtl/>
        </w:rPr>
        <w:t xml:space="preserve"> و تعداد 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گر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از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ندگان</w:t>
      </w:r>
      <w:r w:rsidRPr="00AF5669">
        <w:rPr>
          <w:rFonts w:cs="B Nazanin"/>
          <w:sz w:val="23"/>
          <w:szCs w:val="23"/>
          <w:rtl/>
        </w:rPr>
        <w:t xml:space="preserve"> از وز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/>
          <w:sz w:val="23"/>
          <w:szCs w:val="23"/>
          <w:rtl/>
        </w:rPr>
        <w:t xml:space="preserve"> 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رو</w:t>
      </w:r>
      <w:r w:rsidRPr="00AF5669">
        <w:rPr>
          <w:rFonts w:cs="B Nazanin"/>
          <w:sz w:val="23"/>
          <w:szCs w:val="23"/>
          <w:rtl/>
        </w:rPr>
        <w:t xml:space="preserve"> در خصوص عدم مد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ت</w:t>
      </w:r>
      <w:r w:rsidRPr="00AF5669">
        <w:rPr>
          <w:rFonts w:cs="B Nazanin"/>
          <w:sz w:val="23"/>
          <w:szCs w:val="23"/>
          <w:rtl/>
        </w:rPr>
        <w:t xml:space="preserve"> صح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ح</w:t>
      </w:r>
      <w:r w:rsidRPr="00AF5669">
        <w:rPr>
          <w:rFonts w:cs="B Nazanin"/>
          <w:sz w:val="23"/>
          <w:szCs w:val="23"/>
          <w:rtl/>
        </w:rPr>
        <w:t xml:space="preserve"> در مورد مد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ت</w:t>
      </w:r>
      <w:r w:rsidRPr="00AF5669">
        <w:rPr>
          <w:rFonts w:cs="B Nazanin"/>
          <w:sz w:val="23"/>
          <w:szCs w:val="23"/>
          <w:rtl/>
        </w:rPr>
        <w:t xml:space="preserve"> منابع آب حوزه آبر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ز</w:t>
      </w:r>
      <w:r w:rsidRPr="00AF5669">
        <w:rPr>
          <w:rFonts w:cs="B Nazanin"/>
          <w:sz w:val="23"/>
          <w:szCs w:val="23"/>
          <w:rtl/>
        </w:rPr>
        <w:t xml:space="preserve"> ب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</w:t>
      </w:r>
      <w:r w:rsidRPr="00AF5669">
        <w:rPr>
          <w:rFonts w:cs="B Nazanin"/>
          <w:sz w:val="23"/>
          <w:szCs w:val="23"/>
          <w:rtl/>
        </w:rPr>
        <w:t xml:space="preserve"> استان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و ناتراز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منابع آب در استان‌ها از جمله سد ف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س</w:t>
      </w:r>
      <w:r w:rsidRPr="00AF5669">
        <w:rPr>
          <w:rFonts w:cs="B Nazanin"/>
          <w:sz w:val="23"/>
          <w:szCs w:val="23"/>
          <w:rtl/>
        </w:rPr>
        <w:t>.</w:t>
      </w:r>
    </w:p>
    <w:p w:rsidR="00AF5669" w:rsidRPr="00AF5669" w:rsidRDefault="00AF5669" w:rsidP="0001561A">
      <w:pPr>
        <w:pStyle w:val="ListParagraph"/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</w:p>
    <w:p w:rsidR="00AF5669" w:rsidRPr="00AF5669" w:rsidRDefault="00AF5669" w:rsidP="0001561A">
      <w:pPr>
        <w:pStyle w:val="ListParagraph"/>
        <w:numPr>
          <w:ilvl w:val="0"/>
          <w:numId w:val="49"/>
        </w:numPr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  <w:r w:rsidRPr="00AF5669">
        <w:rPr>
          <w:rFonts w:cs="B Nazanin"/>
          <w:sz w:val="23"/>
          <w:szCs w:val="23"/>
          <w:rtl/>
        </w:rPr>
        <w:t xml:space="preserve"> سؤال مل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جناب آقا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حس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نعل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حاج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دل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گان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نده</w:t>
      </w:r>
      <w:r w:rsidRPr="00AF5669">
        <w:rPr>
          <w:rFonts w:cs="B Nazanin"/>
          <w:sz w:val="23"/>
          <w:szCs w:val="23"/>
          <w:rtl/>
        </w:rPr>
        <w:t xml:space="preserve"> شاه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</w:t>
      </w:r>
      <w:r w:rsidRPr="00AF5669">
        <w:rPr>
          <w:rFonts w:cs="B Nazanin"/>
          <w:sz w:val="23"/>
          <w:szCs w:val="23"/>
          <w:rtl/>
        </w:rPr>
        <w:t xml:space="preserve"> شهر م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مه</w:t>
      </w:r>
      <w:r w:rsidRPr="00AF5669">
        <w:rPr>
          <w:rFonts w:cs="B Nazanin"/>
          <w:sz w:val="23"/>
          <w:szCs w:val="23"/>
          <w:rtl/>
        </w:rPr>
        <w:t xml:space="preserve"> و برخوار از وز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/>
          <w:sz w:val="23"/>
          <w:szCs w:val="23"/>
          <w:rtl/>
        </w:rPr>
        <w:t xml:space="preserve"> آموزش و پرورش در خصوص دل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ل</w:t>
      </w:r>
      <w:r w:rsidRPr="00AF5669">
        <w:rPr>
          <w:rFonts w:cs="B Nazanin"/>
          <w:sz w:val="23"/>
          <w:szCs w:val="23"/>
          <w:rtl/>
        </w:rPr>
        <w:t xml:space="preserve"> عدم پرداخت پاداش پا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ان</w:t>
      </w:r>
      <w:r w:rsidRPr="00AF5669">
        <w:rPr>
          <w:rFonts w:cs="B Nazanin"/>
          <w:sz w:val="23"/>
          <w:szCs w:val="23"/>
          <w:rtl/>
        </w:rPr>
        <w:t xml:space="preserve"> خدمت بازنشستگان فرهنگ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1403 به‌رغم بودجه 1404 کل کشور 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ست؟</w:t>
      </w:r>
    </w:p>
    <w:p w:rsidR="00AF5669" w:rsidRPr="00AF5669" w:rsidRDefault="00AF5669" w:rsidP="0001561A">
      <w:pPr>
        <w:pStyle w:val="ListParagraph"/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</w:p>
    <w:p w:rsidR="00AF5669" w:rsidRPr="00AF5669" w:rsidRDefault="00AF5669" w:rsidP="0001561A">
      <w:pPr>
        <w:pStyle w:val="ListParagraph"/>
        <w:numPr>
          <w:ilvl w:val="0"/>
          <w:numId w:val="49"/>
        </w:numPr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  <w:r w:rsidRPr="00AF5669">
        <w:rPr>
          <w:rFonts w:cs="B Nazanin"/>
          <w:sz w:val="23"/>
          <w:szCs w:val="23"/>
          <w:rtl/>
        </w:rPr>
        <w:t xml:space="preserve"> سؤال جناب آقا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ب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ت</w:t>
      </w:r>
      <w:r w:rsidRPr="00AF5669">
        <w:rPr>
          <w:rFonts w:cs="B Nazanin"/>
          <w:sz w:val="23"/>
          <w:szCs w:val="23"/>
          <w:rtl/>
        </w:rPr>
        <w:t xml:space="preserve"> الله عبدالله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نده</w:t>
      </w:r>
      <w:r w:rsidRPr="00AF5669">
        <w:rPr>
          <w:rFonts w:cs="B Nazanin"/>
          <w:sz w:val="23"/>
          <w:szCs w:val="23"/>
          <w:rtl/>
        </w:rPr>
        <w:t xml:space="preserve"> اهر و هر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س</w:t>
      </w:r>
      <w:r w:rsidRPr="00AF5669">
        <w:rPr>
          <w:rFonts w:cs="B Nazanin"/>
          <w:sz w:val="23"/>
          <w:szCs w:val="23"/>
          <w:rtl/>
        </w:rPr>
        <w:t xml:space="preserve"> از وز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/>
          <w:sz w:val="23"/>
          <w:szCs w:val="23"/>
          <w:rtl/>
        </w:rPr>
        <w:t xml:space="preserve"> جهاد کشاورز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در خصوص علت عملکرد نامناسب وزارت جهاد کشاورز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در بخش کشاورز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دام و صنا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ع</w:t>
      </w:r>
      <w:r w:rsidRPr="00AF5669">
        <w:rPr>
          <w:rFonts w:cs="B Nazanin"/>
          <w:sz w:val="23"/>
          <w:szCs w:val="23"/>
          <w:rtl/>
        </w:rPr>
        <w:t xml:space="preserve"> روستا</w:t>
      </w:r>
      <w:r w:rsidRPr="00AF5669">
        <w:rPr>
          <w:rFonts w:cs="B Nazanin" w:hint="cs"/>
          <w:sz w:val="23"/>
          <w:szCs w:val="23"/>
          <w:rtl/>
        </w:rPr>
        <w:t>یی</w:t>
      </w:r>
      <w:r w:rsidRPr="00AF5669">
        <w:rPr>
          <w:rFonts w:cs="B Nazanin"/>
          <w:sz w:val="23"/>
          <w:szCs w:val="23"/>
          <w:rtl/>
        </w:rPr>
        <w:t>.</w:t>
      </w:r>
    </w:p>
    <w:p w:rsidR="00AF5669" w:rsidRPr="00AF5669" w:rsidRDefault="00AF5669" w:rsidP="0001561A">
      <w:pPr>
        <w:pStyle w:val="ListParagraph"/>
        <w:spacing w:before="75" w:after="150"/>
        <w:ind w:left="-52" w:right="-567"/>
        <w:jc w:val="both"/>
        <w:rPr>
          <w:rFonts w:cs="B Nazanin"/>
          <w:sz w:val="23"/>
          <w:szCs w:val="23"/>
          <w:rtl/>
        </w:rPr>
      </w:pPr>
    </w:p>
    <w:p w:rsidR="00AF5669" w:rsidRPr="00AF5669" w:rsidRDefault="00AF5669" w:rsidP="0001561A">
      <w:pPr>
        <w:pStyle w:val="ListParagraph"/>
        <w:numPr>
          <w:ilvl w:val="0"/>
          <w:numId w:val="49"/>
        </w:numPr>
        <w:spacing w:before="75" w:after="150"/>
        <w:ind w:left="-52" w:right="-567"/>
        <w:jc w:val="both"/>
        <w:rPr>
          <w:rFonts w:cs="B Nazanin"/>
          <w:sz w:val="23"/>
          <w:szCs w:val="23"/>
        </w:rPr>
      </w:pPr>
      <w:r w:rsidRPr="00AF5669">
        <w:rPr>
          <w:rFonts w:cs="B Nazanin"/>
          <w:sz w:val="23"/>
          <w:szCs w:val="23"/>
          <w:rtl/>
        </w:rPr>
        <w:t xml:space="preserve"> دو سؤال مل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جناب آقا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مجتب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وسف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نما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نده</w:t>
      </w:r>
      <w:r w:rsidRPr="00AF5669">
        <w:rPr>
          <w:rFonts w:cs="B Nazanin"/>
          <w:sz w:val="23"/>
          <w:szCs w:val="23"/>
          <w:rtl/>
        </w:rPr>
        <w:t xml:space="preserve"> اهواز باو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حم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ه</w:t>
      </w:r>
      <w:r w:rsidRPr="00AF5669">
        <w:rPr>
          <w:rFonts w:cs="B Nazanin"/>
          <w:sz w:val="23"/>
          <w:szCs w:val="23"/>
          <w:rtl/>
        </w:rPr>
        <w:t xml:space="preserve"> و کارون از وز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/>
          <w:sz w:val="23"/>
          <w:szCs w:val="23"/>
          <w:rtl/>
        </w:rPr>
        <w:t xml:space="preserve"> 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رو</w:t>
      </w:r>
      <w:r w:rsidRPr="00AF5669">
        <w:rPr>
          <w:rFonts w:cs="B Nazanin"/>
          <w:sz w:val="23"/>
          <w:szCs w:val="23"/>
          <w:rtl/>
        </w:rPr>
        <w:t xml:space="preserve"> در خصوص علت عدم ارائه برنامه اجرا</w:t>
      </w:r>
      <w:r w:rsidRPr="00AF5669">
        <w:rPr>
          <w:rFonts w:cs="B Nazanin" w:hint="cs"/>
          <w:sz w:val="23"/>
          <w:szCs w:val="23"/>
          <w:rtl/>
        </w:rPr>
        <w:t>یی</w:t>
      </w:r>
      <w:r w:rsidRPr="00AF5669">
        <w:rPr>
          <w:rFonts w:cs="B Nazanin"/>
          <w:sz w:val="23"/>
          <w:szCs w:val="23"/>
          <w:rtl/>
        </w:rPr>
        <w:t xml:space="preserve"> کوتاه مدت جهت تأم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</w:t>
      </w:r>
      <w:r w:rsidRPr="00AF5669">
        <w:rPr>
          <w:rFonts w:cs="B Nazanin"/>
          <w:sz w:val="23"/>
          <w:szCs w:val="23"/>
          <w:rtl/>
        </w:rPr>
        <w:t xml:space="preserve"> 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رو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برق در تابستان سال جار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و علت گران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و ابلاغ تعرفه‌ها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جد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د</w:t>
      </w:r>
      <w:r w:rsidRPr="00AF5669">
        <w:rPr>
          <w:rFonts w:cs="B Nazanin"/>
          <w:sz w:val="23"/>
          <w:szCs w:val="23"/>
          <w:rtl/>
        </w:rPr>
        <w:t xml:space="preserve"> هز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نه‌ها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انشعاب برق در مناطق گرمس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</w:t>
      </w:r>
      <w:r w:rsidRPr="00AF5669">
        <w:rPr>
          <w:rFonts w:cs="B Nazanin"/>
          <w:sz w:val="23"/>
          <w:szCs w:val="23"/>
          <w:rtl/>
        </w:rPr>
        <w:t xml:space="preserve"> و علت قطع مکرر ب</w:t>
      </w:r>
      <w:r w:rsidRPr="00AF5669">
        <w:rPr>
          <w:rFonts w:cs="B Nazanin" w:hint="eastAsia"/>
          <w:sz w:val="23"/>
          <w:szCs w:val="23"/>
          <w:rtl/>
        </w:rPr>
        <w:t>رق</w:t>
      </w:r>
      <w:r w:rsidRPr="00AF5669">
        <w:rPr>
          <w:rFonts w:cs="B Nazanin"/>
          <w:sz w:val="23"/>
          <w:szCs w:val="23"/>
          <w:rtl/>
        </w:rPr>
        <w:t xml:space="preserve"> و کوتاه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در تعم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رات</w:t>
      </w:r>
      <w:r w:rsidRPr="00AF5669">
        <w:rPr>
          <w:rFonts w:cs="B Nazanin"/>
          <w:sz w:val="23"/>
          <w:szCs w:val="23"/>
          <w:rtl/>
        </w:rPr>
        <w:t xml:space="preserve"> اساس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/>
          <w:sz w:val="23"/>
          <w:szCs w:val="23"/>
          <w:rtl/>
        </w:rPr>
        <w:t xml:space="preserve"> ن</w:t>
      </w:r>
      <w:r w:rsidRPr="00AF5669">
        <w:rPr>
          <w:rFonts w:cs="B Nazanin" w:hint="cs"/>
          <w:sz w:val="23"/>
          <w:szCs w:val="23"/>
          <w:rtl/>
        </w:rPr>
        <w:t>ی</w:t>
      </w:r>
      <w:r w:rsidRPr="00AF5669">
        <w:rPr>
          <w:rFonts w:cs="B Nazanin" w:hint="eastAsia"/>
          <w:sz w:val="23"/>
          <w:szCs w:val="23"/>
          <w:rtl/>
        </w:rPr>
        <w:t>روگاه‌ها</w:t>
      </w:r>
      <w:r w:rsidRPr="00AF5669">
        <w:rPr>
          <w:rFonts w:cs="B Nazanin"/>
          <w:sz w:val="23"/>
          <w:szCs w:val="23"/>
          <w:rtl/>
        </w:rPr>
        <w:t>.</w:t>
      </w:r>
    </w:p>
    <w:p w:rsidR="000A1052" w:rsidRPr="008849C2" w:rsidRDefault="000A1052" w:rsidP="00AF5669">
      <w:pPr>
        <w:pStyle w:val="NormalWeb"/>
        <w:bidi/>
        <w:ind w:left="720"/>
        <w:jc w:val="both"/>
        <w:rPr>
          <w:rFonts w:cs="B Nazanin"/>
          <w:rtl/>
        </w:rPr>
      </w:pPr>
    </w:p>
    <w:sectPr w:rsidR="000A1052" w:rsidRPr="008849C2" w:rsidSect="00915574">
      <w:footerReference w:type="default" r:id="rId11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D8" w:rsidRDefault="00BF5CD8" w:rsidP="00915574">
      <w:r>
        <w:separator/>
      </w:r>
    </w:p>
  </w:endnote>
  <w:endnote w:type="continuationSeparator" w:id="0">
    <w:p w:rsidR="00BF5CD8" w:rsidRDefault="00BF5CD8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CD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D8" w:rsidRDefault="00BF5CD8" w:rsidP="00915574">
      <w:r>
        <w:separator/>
      </w:r>
    </w:p>
  </w:footnote>
  <w:footnote w:type="continuationSeparator" w:id="0">
    <w:p w:rsidR="00BF5CD8" w:rsidRDefault="00BF5CD8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2.25pt;height:12.25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8EC7823"/>
    <w:multiLevelType w:val="hybridMultilevel"/>
    <w:tmpl w:val="2D962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" w15:restartNumberingAfterBreak="0">
    <w:nsid w:val="0B963C91"/>
    <w:multiLevelType w:val="hybridMultilevel"/>
    <w:tmpl w:val="DFB82578"/>
    <w:lvl w:ilvl="0" w:tplc="BA8AEAF6">
      <w:start w:val="1"/>
      <w:numFmt w:val="bullet"/>
      <w:lvlText w:val=""/>
      <w:lvlJc w:val="left"/>
      <w:pPr>
        <w:ind w:left="360" w:hanging="360"/>
      </w:pPr>
      <w:rPr>
        <w:rFonts w:ascii="Wingdings" w:hAnsi="Wingdings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E62D87"/>
    <w:multiLevelType w:val="hybridMultilevel"/>
    <w:tmpl w:val="CEBCA184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7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0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9719E"/>
    <w:multiLevelType w:val="hybridMultilevel"/>
    <w:tmpl w:val="03AC4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4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1F2E69E8"/>
    <w:multiLevelType w:val="hybridMultilevel"/>
    <w:tmpl w:val="84DC5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8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20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3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4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5" w15:restartNumberingAfterBreak="0">
    <w:nsid w:val="2C9C2499"/>
    <w:multiLevelType w:val="hybridMultilevel"/>
    <w:tmpl w:val="85D0EEA0"/>
    <w:lvl w:ilvl="0" w:tplc="04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6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9" w15:restartNumberingAfterBreak="0">
    <w:nsid w:val="4B9A1DE7"/>
    <w:multiLevelType w:val="hybridMultilevel"/>
    <w:tmpl w:val="D5C80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1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32" w15:restartNumberingAfterBreak="0">
    <w:nsid w:val="535C2C35"/>
    <w:multiLevelType w:val="hybridMultilevel"/>
    <w:tmpl w:val="6A5CB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5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7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38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9" w15:restartNumberingAfterBreak="0">
    <w:nsid w:val="6A1037A2"/>
    <w:multiLevelType w:val="hybridMultilevel"/>
    <w:tmpl w:val="ED6A900C"/>
    <w:lvl w:ilvl="0" w:tplc="0409000B">
      <w:start w:val="1"/>
      <w:numFmt w:val="bullet"/>
      <w:lvlText w:val="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40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2" w15:restartNumberingAfterBreak="0">
    <w:nsid w:val="711C0D8D"/>
    <w:multiLevelType w:val="hybridMultilevel"/>
    <w:tmpl w:val="33DE2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84C01"/>
    <w:multiLevelType w:val="hybridMultilevel"/>
    <w:tmpl w:val="ED5EBB00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44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5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8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45"/>
  </w:num>
  <w:num w:numId="3">
    <w:abstractNumId w:val="12"/>
  </w:num>
  <w:num w:numId="4">
    <w:abstractNumId w:val="16"/>
  </w:num>
  <w:num w:numId="5">
    <w:abstractNumId w:val="48"/>
  </w:num>
  <w:num w:numId="6">
    <w:abstractNumId w:val="14"/>
  </w:num>
  <w:num w:numId="7">
    <w:abstractNumId w:val="4"/>
  </w:num>
  <w:num w:numId="8">
    <w:abstractNumId w:val="21"/>
  </w:num>
  <w:num w:numId="9">
    <w:abstractNumId w:val="46"/>
  </w:num>
  <w:num w:numId="10">
    <w:abstractNumId w:val="35"/>
  </w:num>
  <w:num w:numId="11">
    <w:abstractNumId w:val="9"/>
  </w:num>
  <w:num w:numId="12">
    <w:abstractNumId w:val="36"/>
  </w:num>
  <w:num w:numId="13">
    <w:abstractNumId w:val="20"/>
  </w:num>
  <w:num w:numId="14">
    <w:abstractNumId w:val="47"/>
  </w:num>
  <w:num w:numId="15">
    <w:abstractNumId w:val="33"/>
  </w:num>
  <w:num w:numId="16">
    <w:abstractNumId w:val="18"/>
  </w:num>
  <w:num w:numId="17">
    <w:abstractNumId w:val="30"/>
  </w:num>
  <w:num w:numId="18">
    <w:abstractNumId w:val="10"/>
  </w:num>
  <w:num w:numId="19">
    <w:abstractNumId w:val="44"/>
  </w:num>
  <w:num w:numId="20">
    <w:abstractNumId w:val="17"/>
  </w:num>
  <w:num w:numId="21">
    <w:abstractNumId w:val="19"/>
  </w:num>
  <w:num w:numId="22">
    <w:abstractNumId w:val="41"/>
  </w:num>
  <w:num w:numId="23">
    <w:abstractNumId w:val="7"/>
  </w:num>
  <w:num w:numId="24">
    <w:abstractNumId w:val="23"/>
  </w:num>
  <w:num w:numId="25">
    <w:abstractNumId w:val="6"/>
  </w:num>
  <w:num w:numId="26">
    <w:abstractNumId w:val="0"/>
  </w:num>
  <w:num w:numId="27">
    <w:abstractNumId w:val="31"/>
  </w:num>
  <w:num w:numId="28">
    <w:abstractNumId w:val="38"/>
  </w:num>
  <w:num w:numId="29">
    <w:abstractNumId w:val="24"/>
  </w:num>
  <w:num w:numId="30">
    <w:abstractNumId w:val="27"/>
  </w:num>
  <w:num w:numId="31">
    <w:abstractNumId w:val="13"/>
  </w:num>
  <w:num w:numId="32">
    <w:abstractNumId w:val="8"/>
  </w:num>
  <w:num w:numId="33">
    <w:abstractNumId w:val="22"/>
  </w:num>
  <w:num w:numId="34">
    <w:abstractNumId w:val="2"/>
  </w:num>
  <w:num w:numId="35">
    <w:abstractNumId w:val="37"/>
  </w:num>
  <w:num w:numId="36">
    <w:abstractNumId w:val="28"/>
  </w:num>
  <w:num w:numId="37">
    <w:abstractNumId w:val="34"/>
  </w:num>
  <w:num w:numId="38">
    <w:abstractNumId w:val="25"/>
  </w:num>
  <w:num w:numId="39">
    <w:abstractNumId w:val="39"/>
  </w:num>
  <w:num w:numId="40">
    <w:abstractNumId w:val="5"/>
  </w:num>
  <w:num w:numId="41">
    <w:abstractNumId w:val="15"/>
  </w:num>
  <w:num w:numId="42">
    <w:abstractNumId w:val="3"/>
  </w:num>
  <w:num w:numId="43">
    <w:abstractNumId w:val="29"/>
  </w:num>
  <w:num w:numId="44">
    <w:abstractNumId w:val="42"/>
  </w:num>
  <w:num w:numId="45">
    <w:abstractNumId w:val="1"/>
  </w:num>
  <w:num w:numId="46">
    <w:abstractNumId w:val="32"/>
  </w:num>
  <w:num w:numId="47">
    <w:abstractNumId w:val="43"/>
  </w:num>
  <w:num w:numId="48">
    <w:abstractNumId w:val="26"/>
  </w:num>
  <w:num w:numId="4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4FEC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1928/&#1578;&#1588;&#1705;&#1740;&#1604;-&#1588;&#1608;&#1585;&#1575;&#1740;-&#1593;&#1575;&#1604;&#1740;-&#1575;&#1605;&#1608;&#1585;-&#1575;&#1740;&#1585;&#1575;&#1606;&#1740;&#1575;&#1606;-&#1582;&#1575;&#1585;&#1580;-&#1575;&#1586;-&#1705;&#1588;&#1608;&#1585;-&#1576;&#1575;-&#1607;&#1583;&#1601;-&#1583;&#1601;&#1575;&#1593;-&#1575;&#1586;-&#1581;&#1602;&#1608;&#160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cana.ir/news/402621/&#1607;&#1601;&#1578;-&#1587;&#1572;&#1575;&#1604;-&#1605;&#1604;&#1740;-&#1575;&#1586;-&#1608;&#1586;&#1585;&#1575;&#1740;-&#1583;&#1608;&#1604;&#1578;-&#1575;&#1593;&#1604;&#1575;&#1605;-&#1608;&#1589;&#1608;&#1604;-&#1588;&#158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a.ir/news/402618/&#1587;&#1575;&#1586;&#1608;&#1705;&#1575;&#1585;-&#1578;&#1571;&#1587;&#1740;&#1587;-&#1608;-&#1576;&#1607;&#1585;&#1607;-&#1576;&#1585;&#1583;&#1575;&#1585;&#1740;-&#1576;&#1575;&#1588;&#1711;&#1575;&#1607;-&#1607;&#1575;&#1740;-&#1583;&#1585;&#1740;&#1575;&#1740;&#1740;-&#1608;-&#1587;&#1575;&#1581;&#1604;&#1740;-&#1583;&#1585;-&#1575;&#1585;&#1575;&#1590;&#1740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E02C-1F49-488E-A1CA-682C246D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3</cp:revision>
  <cp:lastPrinted>2025-08-27T08:33:00Z</cp:lastPrinted>
  <dcterms:created xsi:type="dcterms:W3CDTF">2025-09-08T05:36:00Z</dcterms:created>
  <dcterms:modified xsi:type="dcterms:W3CDTF">2025-09-08T06:49:00Z</dcterms:modified>
</cp:coreProperties>
</file>